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before="120" w:line="360" w:lineRule="auto"/>
        <w:jc w:val="center"/>
        <w:rPr>
          <w:color w:val="auto"/>
          <w:sz w:val="28"/>
        </w:rPr>
      </w:pPr>
    </w:p>
    <w:p>
      <w:pPr>
        <w:tabs>
          <w:tab w:val="left" w:pos="7560"/>
        </w:tabs>
        <w:spacing w:before="120" w:line="360" w:lineRule="auto"/>
        <w:jc w:val="center"/>
        <w:rPr>
          <w:color w:val="auto"/>
          <w:sz w:val="28"/>
        </w:rPr>
      </w:pPr>
    </w:p>
    <w:p>
      <w:pPr>
        <w:tabs>
          <w:tab w:val="left" w:pos="7560"/>
        </w:tabs>
        <w:spacing w:before="120" w:line="360" w:lineRule="auto"/>
        <w:jc w:val="center"/>
        <w:rPr>
          <w:color w:val="auto"/>
          <w:sz w:val="28"/>
        </w:rPr>
      </w:pPr>
    </w:p>
    <w:p>
      <w:pPr>
        <w:tabs>
          <w:tab w:val="left" w:pos="7560"/>
        </w:tabs>
        <w:spacing w:before="120" w:line="360" w:lineRule="auto"/>
        <w:jc w:val="center"/>
        <w:rPr>
          <w:color w:val="auto"/>
          <w:sz w:val="28"/>
        </w:rPr>
      </w:pPr>
    </w:p>
    <w:p>
      <w:pPr>
        <w:tabs>
          <w:tab w:val="left" w:pos="7560"/>
        </w:tabs>
        <w:spacing w:before="120" w:line="360" w:lineRule="auto"/>
        <w:jc w:val="center"/>
        <w:rPr>
          <w:color w:val="auto"/>
          <w:sz w:val="28"/>
        </w:rPr>
      </w:pPr>
    </w:p>
    <w:p>
      <w:pPr>
        <w:tabs>
          <w:tab w:val="left" w:pos="7560"/>
        </w:tabs>
        <w:spacing w:before="120" w:line="360" w:lineRule="auto"/>
        <w:jc w:val="center"/>
        <w:rPr>
          <w:color w:val="auto"/>
          <w:sz w:val="44"/>
          <w:szCs w:val="44"/>
        </w:rPr>
      </w:pPr>
      <w:r>
        <w:rPr>
          <w:rFonts w:hint="eastAsia"/>
          <w:color w:val="auto"/>
          <w:sz w:val="44"/>
          <w:szCs w:val="44"/>
        </w:rPr>
        <w:t>深圳市深水生态环境技术有限公司</w:t>
      </w:r>
    </w:p>
    <w:p>
      <w:pPr>
        <w:tabs>
          <w:tab w:val="left" w:pos="7560"/>
        </w:tabs>
        <w:spacing w:before="120" w:line="360" w:lineRule="auto"/>
        <w:ind w:firstLine="560" w:firstLineChars="200"/>
        <w:rPr>
          <w:color w:val="auto"/>
          <w:sz w:val="28"/>
        </w:rPr>
      </w:pPr>
    </w:p>
    <w:p>
      <w:pPr>
        <w:tabs>
          <w:tab w:val="left" w:pos="7560"/>
        </w:tabs>
        <w:spacing w:before="120" w:line="360" w:lineRule="auto"/>
        <w:ind w:firstLine="560" w:firstLineChars="200"/>
        <w:rPr>
          <w:color w:val="auto"/>
          <w:sz w:val="28"/>
        </w:rPr>
      </w:pPr>
    </w:p>
    <w:p>
      <w:pPr>
        <w:jc w:val="center"/>
        <w:rPr>
          <w:b/>
          <w:bCs/>
          <w:color w:val="auto"/>
          <w:sz w:val="52"/>
          <w:szCs w:val="52"/>
        </w:rPr>
      </w:pPr>
      <w:r>
        <w:rPr>
          <w:rFonts w:hint="eastAsia"/>
          <w:b/>
          <w:bCs/>
          <w:color w:val="auto"/>
          <w:sz w:val="52"/>
          <w:szCs w:val="52"/>
        </w:rPr>
        <w:t>询价文件</w:t>
      </w:r>
    </w:p>
    <w:p>
      <w:pPr>
        <w:tabs>
          <w:tab w:val="left" w:pos="7560"/>
        </w:tabs>
        <w:spacing w:before="120" w:line="360" w:lineRule="auto"/>
        <w:ind w:firstLine="560" w:firstLineChars="200"/>
        <w:rPr>
          <w:color w:val="auto"/>
          <w:sz w:val="28"/>
        </w:rPr>
      </w:pPr>
    </w:p>
    <w:p>
      <w:pPr>
        <w:tabs>
          <w:tab w:val="left" w:pos="7560"/>
        </w:tabs>
        <w:spacing w:before="120" w:line="360" w:lineRule="auto"/>
        <w:ind w:firstLine="560" w:firstLineChars="200"/>
        <w:rPr>
          <w:color w:val="auto"/>
          <w:sz w:val="28"/>
        </w:rPr>
      </w:pPr>
    </w:p>
    <w:p>
      <w:pPr>
        <w:tabs>
          <w:tab w:val="left" w:pos="7560"/>
        </w:tabs>
        <w:spacing w:before="120" w:line="360" w:lineRule="auto"/>
        <w:ind w:firstLine="560" w:firstLineChars="200"/>
        <w:rPr>
          <w:color w:val="auto"/>
          <w:sz w:val="28"/>
        </w:rPr>
      </w:pPr>
    </w:p>
    <w:p>
      <w:pPr>
        <w:spacing w:before="120"/>
        <w:jc w:val="center"/>
        <w:rPr>
          <w:rFonts w:hint="eastAsia" w:eastAsia="宋体"/>
          <w:color w:val="auto"/>
          <w:sz w:val="28"/>
          <w:lang w:val="en-US" w:eastAsia="zh-CN"/>
        </w:rPr>
      </w:pPr>
      <w:r>
        <w:rPr>
          <w:rFonts w:hint="eastAsia"/>
          <w:color w:val="auto"/>
          <w:sz w:val="28"/>
        </w:rPr>
        <w:t>项目名称：生态公司</w:t>
      </w:r>
      <w:r>
        <w:rPr>
          <w:rFonts w:hint="eastAsia"/>
          <w:color w:val="auto"/>
          <w:sz w:val="28"/>
          <w:lang w:val="en-US" w:eastAsia="zh-CN"/>
        </w:rPr>
        <w:t>废物</w:t>
      </w:r>
      <w:r>
        <w:rPr>
          <w:rFonts w:hint="eastAsia"/>
          <w:color w:val="auto"/>
          <w:sz w:val="28"/>
        </w:rPr>
        <w:t>年度</w:t>
      </w:r>
      <w:r>
        <w:rPr>
          <w:rFonts w:hint="eastAsia"/>
          <w:color w:val="auto"/>
          <w:sz w:val="28"/>
          <w:lang w:val="en-US" w:eastAsia="zh-CN"/>
        </w:rPr>
        <w:t>处置服务</w:t>
      </w:r>
      <w:r>
        <w:rPr>
          <w:rFonts w:hint="eastAsia"/>
          <w:color w:val="auto"/>
          <w:sz w:val="28"/>
        </w:rPr>
        <w:t>采购</w:t>
      </w:r>
    </w:p>
    <w:p>
      <w:pPr>
        <w:spacing w:before="120"/>
        <w:rPr>
          <w:color w:val="auto"/>
          <w:sz w:val="28"/>
          <w:u w:val="single"/>
        </w:rPr>
      </w:pPr>
      <w:r>
        <w:rPr>
          <w:rFonts w:hint="eastAsia"/>
          <w:color w:val="auto"/>
          <w:sz w:val="28"/>
        </w:rPr>
        <w:t xml:space="preserve"> </w:t>
      </w:r>
    </w:p>
    <w:p>
      <w:pPr>
        <w:tabs>
          <w:tab w:val="left" w:pos="7560"/>
        </w:tabs>
        <w:spacing w:before="120"/>
        <w:ind w:left="1680"/>
        <w:rPr>
          <w:color w:val="auto"/>
          <w:sz w:val="28"/>
        </w:rPr>
      </w:pPr>
    </w:p>
    <w:p>
      <w:pPr>
        <w:tabs>
          <w:tab w:val="left" w:pos="7560"/>
        </w:tabs>
        <w:spacing w:before="120"/>
        <w:ind w:left="1680"/>
        <w:jc w:val="center"/>
        <w:rPr>
          <w:color w:val="auto"/>
          <w:sz w:val="28"/>
        </w:rPr>
      </w:pPr>
    </w:p>
    <w:p>
      <w:pPr>
        <w:tabs>
          <w:tab w:val="left" w:pos="7560"/>
        </w:tabs>
        <w:spacing w:before="120"/>
        <w:jc w:val="center"/>
        <w:rPr>
          <w:color w:val="auto"/>
          <w:sz w:val="28"/>
        </w:rPr>
      </w:pPr>
      <w:r>
        <w:rPr>
          <w:rFonts w:hint="eastAsia"/>
          <w:color w:val="auto"/>
          <w:sz w:val="28"/>
        </w:rPr>
        <w:t xml:space="preserve"> </w:t>
      </w:r>
    </w:p>
    <w:p>
      <w:pPr>
        <w:tabs>
          <w:tab w:val="left" w:pos="7560"/>
        </w:tabs>
        <w:spacing w:before="120"/>
        <w:ind w:firstLine="560"/>
        <w:jc w:val="center"/>
        <w:rPr>
          <w:color w:val="auto"/>
          <w:sz w:val="28"/>
        </w:rPr>
      </w:pPr>
    </w:p>
    <w:p>
      <w:pPr>
        <w:pStyle w:val="2"/>
        <w:rPr>
          <w:rFonts w:ascii="宋体" w:hAnsi="宋体" w:eastAsia="宋体"/>
          <w:color w:val="auto"/>
        </w:rPr>
      </w:pPr>
    </w:p>
    <w:p>
      <w:pPr>
        <w:tabs>
          <w:tab w:val="left" w:pos="7560"/>
        </w:tabs>
        <w:spacing w:before="120"/>
        <w:ind w:firstLine="560"/>
        <w:jc w:val="center"/>
        <w:rPr>
          <w:color w:val="auto"/>
          <w:sz w:val="28"/>
        </w:rPr>
      </w:pPr>
    </w:p>
    <w:p>
      <w:pPr>
        <w:tabs>
          <w:tab w:val="left" w:pos="7560"/>
        </w:tabs>
        <w:spacing w:before="120"/>
        <w:ind w:left="0" w:leftChars="0" w:firstLine="0" w:firstLineChars="0"/>
        <w:jc w:val="center"/>
        <w:rPr>
          <w:color w:val="auto"/>
          <w:sz w:val="32"/>
          <w:szCs w:val="28"/>
        </w:rPr>
      </w:pPr>
      <w:r>
        <w:rPr>
          <w:rFonts w:hint="eastAsia"/>
          <w:color w:val="auto"/>
          <w:sz w:val="32"/>
          <w:szCs w:val="28"/>
        </w:rPr>
        <w:t>2</w:t>
      </w:r>
      <w:r>
        <w:rPr>
          <w:color w:val="auto"/>
          <w:sz w:val="32"/>
          <w:szCs w:val="28"/>
        </w:rPr>
        <w:t>0</w:t>
      </w:r>
      <w:r>
        <w:rPr>
          <w:rFonts w:hint="eastAsia"/>
          <w:color w:val="auto"/>
          <w:sz w:val="32"/>
          <w:szCs w:val="28"/>
          <w:lang w:val="en-US" w:eastAsia="zh-CN"/>
        </w:rPr>
        <w:t>24</w:t>
      </w:r>
      <w:r>
        <w:rPr>
          <w:rFonts w:hint="eastAsia"/>
          <w:color w:val="auto"/>
          <w:sz w:val="32"/>
          <w:szCs w:val="28"/>
        </w:rPr>
        <w:t>年</w:t>
      </w:r>
      <w:r>
        <w:rPr>
          <w:rFonts w:hint="eastAsia"/>
          <w:color w:val="auto"/>
          <w:sz w:val="32"/>
          <w:szCs w:val="28"/>
          <w:lang w:val="en-US" w:eastAsia="zh-CN"/>
        </w:rPr>
        <w:t>4</w:t>
      </w:r>
      <w:r>
        <w:rPr>
          <w:rFonts w:hint="eastAsia"/>
          <w:color w:val="auto"/>
          <w:sz w:val="32"/>
          <w:szCs w:val="28"/>
        </w:rPr>
        <w:t>月</w:t>
      </w:r>
    </w:p>
    <w:p>
      <w:pPr>
        <w:tabs>
          <w:tab w:val="left" w:pos="7560"/>
        </w:tabs>
        <w:spacing w:before="120"/>
        <w:ind w:firstLine="560"/>
        <w:jc w:val="center"/>
        <w:rPr>
          <w:color w:val="auto"/>
          <w:sz w:val="28"/>
        </w:rPr>
      </w:pPr>
    </w:p>
    <w:p>
      <w:pPr>
        <w:pStyle w:val="2"/>
        <w:rPr>
          <w:rFonts w:ascii="宋体" w:hAnsi="宋体" w:eastAsia="宋体"/>
          <w:color w:val="auto"/>
        </w:rPr>
      </w:pPr>
      <w:r>
        <w:rPr>
          <w:rFonts w:ascii="宋体" w:hAnsi="宋体" w:eastAsia="宋体"/>
          <w:color w:val="auto"/>
        </w:rPr>
        <w:br w:type="page"/>
      </w:r>
    </w:p>
    <w:p>
      <w:pPr>
        <w:bidi w:val="0"/>
        <w:jc w:val="left"/>
        <w:rPr>
          <w:color w:val="auto"/>
        </w:rPr>
      </w:pPr>
    </w:p>
    <w:sdt>
      <w:sdtPr>
        <w:rPr>
          <w:color w:val="auto"/>
          <w:sz w:val="28"/>
          <w:szCs w:val="28"/>
          <w:lang w:val="zh-CN"/>
        </w:rPr>
        <w:id w:val="1918979003"/>
        <w:docPartObj>
          <w:docPartGallery w:val="Table of Contents"/>
          <w:docPartUnique/>
        </w:docPartObj>
      </w:sdtPr>
      <w:sdtEndPr>
        <w:rPr>
          <w:rFonts w:hint="eastAsia" w:cs="宋体"/>
          <w:b/>
          <w:bCs/>
          <w:color w:val="auto"/>
          <w:sz w:val="28"/>
          <w:szCs w:val="28"/>
          <w:lang w:val="zh-CN"/>
        </w:rPr>
      </w:sdtEndPr>
      <w:sdtContent>
        <w:p>
          <w:pPr>
            <w:spacing w:before="0" w:beforeLines="0" w:after="0" w:afterLines="0" w:line="480" w:lineRule="auto"/>
            <w:ind w:left="0" w:leftChars="0" w:right="0" w:rightChars="0" w:firstLine="0" w:firstLineChars="0"/>
            <w:jc w:val="center"/>
            <w:rPr>
              <w:color w:val="auto"/>
            </w:rPr>
          </w:pPr>
          <w:r>
            <w:rPr>
              <w:rFonts w:ascii="宋体" w:hAnsi="宋体" w:eastAsia="宋体"/>
              <w:color w:val="auto"/>
              <w:sz w:val="21"/>
            </w:rPr>
            <w:t>目录</w:t>
          </w:r>
        </w:p>
        <w:p>
          <w:pPr>
            <w:pStyle w:val="36"/>
            <w:tabs>
              <w:tab w:val="right" w:leader="dot" w:pos="8385"/>
              <w:tab w:val="clear" w:pos="8296"/>
            </w:tabs>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_Toc16342 </w:instrText>
          </w:r>
          <w:r>
            <w:rPr>
              <w:rFonts w:hint="eastAsia" w:ascii="宋体" w:hAnsi="宋体" w:eastAsia="宋体" w:cs="宋体"/>
              <w:szCs w:val="28"/>
            </w:rPr>
            <w:fldChar w:fldCharType="separate"/>
          </w:r>
          <w:r>
            <w:rPr>
              <w:rFonts w:hint="eastAsia"/>
              <w:szCs w:val="32"/>
            </w:rPr>
            <w:t xml:space="preserve">第一章 </w:t>
          </w:r>
          <w:r>
            <w:rPr>
              <w:rFonts w:hint="eastAsia"/>
              <w:szCs w:val="32"/>
              <w:lang w:val="en-US" w:eastAsia="zh-CN"/>
            </w:rPr>
            <w:t>询价</w:t>
          </w:r>
          <w:r>
            <w:rPr>
              <w:rFonts w:hint="eastAsia"/>
              <w:szCs w:val="32"/>
            </w:rPr>
            <w:t>公告</w:t>
          </w:r>
          <w:r>
            <w:tab/>
          </w:r>
          <w:r>
            <w:fldChar w:fldCharType="begin"/>
          </w:r>
          <w:r>
            <w:instrText xml:space="preserve"> PAGEREF _Toc16342 \h </w:instrText>
          </w:r>
          <w:r>
            <w:fldChar w:fldCharType="separate"/>
          </w:r>
          <w:r>
            <w:t>3</w:t>
          </w:r>
          <w:r>
            <w:fldChar w:fldCharType="end"/>
          </w:r>
          <w:r>
            <w:rPr>
              <w:rFonts w:hint="eastAsia" w:ascii="宋体" w:hAnsi="宋体" w:eastAsia="宋体" w:cs="宋体"/>
              <w:color w:val="auto"/>
              <w:szCs w:val="28"/>
            </w:rPr>
            <w:fldChar w:fldCharType="end"/>
          </w:r>
        </w:p>
        <w:p>
          <w:pPr>
            <w:pStyle w:val="36"/>
            <w:tabs>
              <w:tab w:val="right" w:leader="dot" w:pos="8385"/>
              <w:tab w:val="clear" w:pos="8296"/>
            </w:tabs>
          </w:pPr>
          <w:r>
            <w:rPr>
              <w:rFonts w:hint="eastAsia" w:ascii="宋体" w:hAnsi="宋体" w:eastAsia="宋体" w:cs="宋体"/>
              <w:color w:val="auto"/>
              <w:szCs w:val="28"/>
              <w:lang w:val="zh-CN"/>
            </w:rPr>
            <w:fldChar w:fldCharType="begin"/>
          </w:r>
          <w:r>
            <w:rPr>
              <w:rFonts w:hint="eastAsia" w:ascii="宋体" w:hAnsi="宋体" w:eastAsia="宋体" w:cs="宋体"/>
              <w:szCs w:val="28"/>
              <w:lang w:val="zh-CN"/>
            </w:rPr>
            <w:instrText xml:space="preserve"> HYPERLINK \l _Toc20174 </w:instrText>
          </w:r>
          <w:r>
            <w:rPr>
              <w:rFonts w:hint="eastAsia" w:ascii="宋体" w:hAnsi="宋体" w:eastAsia="宋体" w:cs="宋体"/>
              <w:szCs w:val="28"/>
              <w:lang w:val="zh-CN"/>
            </w:rPr>
            <w:fldChar w:fldCharType="separate"/>
          </w:r>
          <w:r>
            <w:rPr>
              <w:rFonts w:hint="eastAsia"/>
              <w:szCs w:val="28"/>
            </w:rPr>
            <w:t xml:space="preserve">第二章 </w:t>
          </w:r>
          <w:r>
            <w:rPr>
              <w:rFonts w:hint="eastAsia"/>
              <w:szCs w:val="28"/>
              <w:highlight w:val="none"/>
              <w:lang w:val="en-US"/>
            </w:rPr>
            <w:t>项目</w:t>
          </w:r>
          <w:r>
            <w:rPr>
              <w:rFonts w:hint="eastAsia"/>
              <w:szCs w:val="28"/>
              <w:highlight w:val="none"/>
            </w:rPr>
            <w:t>需求</w:t>
          </w:r>
          <w:r>
            <w:rPr>
              <w:rFonts w:hint="eastAsia"/>
              <w:szCs w:val="28"/>
              <w:highlight w:val="none"/>
              <w:lang w:val="en-US"/>
            </w:rPr>
            <w:t>书</w:t>
          </w:r>
          <w:r>
            <w:tab/>
          </w:r>
          <w:r>
            <w:fldChar w:fldCharType="begin"/>
          </w:r>
          <w:r>
            <w:instrText xml:space="preserve"> PAGEREF _Toc20174 \h </w:instrText>
          </w:r>
          <w:r>
            <w:fldChar w:fldCharType="separate"/>
          </w:r>
          <w:r>
            <w:t>6</w:t>
          </w:r>
          <w:r>
            <w:fldChar w:fldCharType="end"/>
          </w:r>
          <w:r>
            <w:rPr>
              <w:rFonts w:hint="eastAsia" w:ascii="宋体" w:hAnsi="宋体" w:eastAsia="宋体" w:cs="宋体"/>
              <w:color w:val="auto"/>
              <w:szCs w:val="28"/>
              <w:lang w:val="zh-CN"/>
            </w:rPr>
            <w:fldChar w:fldCharType="end"/>
          </w:r>
        </w:p>
        <w:p>
          <w:pPr>
            <w:pStyle w:val="36"/>
            <w:tabs>
              <w:tab w:val="right" w:leader="dot" w:pos="8385"/>
              <w:tab w:val="clear" w:pos="8296"/>
            </w:tabs>
          </w:pPr>
          <w:r>
            <w:rPr>
              <w:rFonts w:hint="eastAsia" w:ascii="宋体" w:hAnsi="宋体" w:eastAsia="宋体" w:cs="宋体"/>
              <w:color w:val="auto"/>
              <w:szCs w:val="28"/>
              <w:lang w:val="zh-CN"/>
            </w:rPr>
            <w:fldChar w:fldCharType="begin"/>
          </w:r>
          <w:r>
            <w:rPr>
              <w:rFonts w:hint="eastAsia" w:ascii="宋体" w:hAnsi="宋体" w:eastAsia="宋体" w:cs="宋体"/>
              <w:szCs w:val="28"/>
              <w:lang w:val="zh-CN"/>
            </w:rPr>
            <w:instrText xml:space="preserve"> HYPERLINK \l _Toc19584 </w:instrText>
          </w:r>
          <w:r>
            <w:rPr>
              <w:rFonts w:hint="eastAsia" w:ascii="宋体" w:hAnsi="宋体" w:eastAsia="宋体" w:cs="宋体"/>
              <w:szCs w:val="28"/>
              <w:lang w:val="zh-CN"/>
            </w:rPr>
            <w:fldChar w:fldCharType="separate"/>
          </w:r>
          <w:r>
            <w:rPr>
              <w:rFonts w:hint="eastAsia"/>
              <w:szCs w:val="32"/>
            </w:rPr>
            <w:t>第三章  报价格式</w:t>
          </w:r>
          <w:r>
            <w:tab/>
          </w:r>
          <w:r>
            <w:fldChar w:fldCharType="begin"/>
          </w:r>
          <w:r>
            <w:instrText xml:space="preserve"> PAGEREF _Toc19584 \h </w:instrText>
          </w:r>
          <w:r>
            <w:fldChar w:fldCharType="separate"/>
          </w:r>
          <w:r>
            <w:t>8</w:t>
          </w:r>
          <w:r>
            <w:fldChar w:fldCharType="end"/>
          </w:r>
          <w:r>
            <w:rPr>
              <w:rFonts w:hint="eastAsia" w:ascii="宋体" w:hAnsi="宋体" w:eastAsia="宋体" w:cs="宋体"/>
              <w:color w:val="auto"/>
              <w:szCs w:val="28"/>
              <w:lang w:val="zh-CN"/>
            </w:rPr>
            <w:fldChar w:fldCharType="end"/>
          </w:r>
        </w:p>
        <w:p>
          <w:pPr>
            <w:pStyle w:val="36"/>
            <w:tabs>
              <w:tab w:val="right" w:leader="dot" w:pos="8385"/>
              <w:tab w:val="clear" w:pos="8296"/>
            </w:tabs>
          </w:pPr>
          <w:r>
            <w:rPr>
              <w:rFonts w:hint="eastAsia" w:ascii="宋体" w:hAnsi="宋体" w:eastAsia="宋体" w:cs="宋体"/>
              <w:color w:val="auto"/>
              <w:szCs w:val="28"/>
              <w:lang w:val="zh-CN"/>
            </w:rPr>
            <w:fldChar w:fldCharType="begin"/>
          </w:r>
          <w:r>
            <w:rPr>
              <w:rFonts w:hint="eastAsia" w:ascii="宋体" w:hAnsi="宋体" w:eastAsia="宋体" w:cs="宋体"/>
              <w:szCs w:val="28"/>
              <w:lang w:val="zh-CN"/>
            </w:rPr>
            <w:instrText xml:space="preserve"> HYPERLINK \l _Toc27277 </w:instrText>
          </w:r>
          <w:r>
            <w:rPr>
              <w:rFonts w:hint="eastAsia" w:ascii="宋体" w:hAnsi="宋体" w:eastAsia="宋体" w:cs="宋体"/>
              <w:szCs w:val="28"/>
              <w:lang w:val="zh-CN"/>
            </w:rPr>
            <w:fldChar w:fldCharType="separate"/>
          </w:r>
          <w:r>
            <w:rPr>
              <w:rFonts w:hint="eastAsia"/>
              <w:szCs w:val="32"/>
            </w:rPr>
            <w:t xml:space="preserve">第四章 </w:t>
          </w:r>
          <w:r>
            <w:rPr>
              <w:rFonts w:hint="eastAsia"/>
              <w:szCs w:val="32"/>
              <w:highlight w:val="none"/>
            </w:rPr>
            <w:t>项目评分标准</w:t>
          </w:r>
          <w:r>
            <w:tab/>
          </w:r>
          <w:r>
            <w:fldChar w:fldCharType="begin"/>
          </w:r>
          <w:r>
            <w:instrText xml:space="preserve"> PAGEREF _Toc27277 \h </w:instrText>
          </w:r>
          <w:r>
            <w:fldChar w:fldCharType="separate"/>
          </w:r>
          <w:r>
            <w:t>13</w:t>
          </w:r>
          <w:r>
            <w:fldChar w:fldCharType="end"/>
          </w:r>
          <w:r>
            <w:rPr>
              <w:rFonts w:hint="eastAsia" w:ascii="宋体" w:hAnsi="宋体" w:eastAsia="宋体" w:cs="宋体"/>
              <w:color w:val="auto"/>
              <w:szCs w:val="28"/>
              <w:lang w:val="zh-CN"/>
            </w:rPr>
            <w:fldChar w:fldCharType="end"/>
          </w:r>
        </w:p>
        <w:p>
          <w:pPr>
            <w:spacing w:line="480" w:lineRule="auto"/>
            <w:rPr>
              <w:rFonts w:cs="宋体"/>
              <w:color w:val="auto"/>
              <w:sz w:val="28"/>
              <w:szCs w:val="28"/>
            </w:rPr>
          </w:pPr>
          <w:r>
            <w:rPr>
              <w:rFonts w:hint="eastAsia" w:ascii="宋体" w:hAnsi="宋体" w:eastAsia="宋体" w:cs="宋体"/>
              <w:color w:val="auto"/>
              <w:szCs w:val="28"/>
              <w:lang w:val="zh-CN"/>
            </w:rPr>
            <w:fldChar w:fldCharType="end"/>
          </w:r>
        </w:p>
      </w:sdtContent>
    </w:sdt>
    <w:p>
      <w:pPr>
        <w:tabs>
          <w:tab w:val="left" w:pos="7560"/>
        </w:tabs>
        <w:spacing w:before="120" w:line="480" w:lineRule="auto"/>
        <w:ind w:firstLine="560"/>
        <w:jc w:val="center"/>
        <w:rPr>
          <w:rFonts w:cs="宋体"/>
          <w:color w:val="auto"/>
          <w:sz w:val="28"/>
          <w:szCs w:val="28"/>
        </w:rPr>
        <w:sectPr>
          <w:headerReference r:id="rId4" w:type="first"/>
          <w:headerReference r:id="rId3" w:type="default"/>
          <w:footerReference r:id="rId5" w:type="default"/>
          <w:pgSz w:w="11906" w:h="16838"/>
          <w:pgMar w:top="1021" w:right="1724" w:bottom="1021" w:left="1797" w:header="851" w:footer="992" w:gutter="0"/>
          <w:cols w:space="720" w:num="1"/>
          <w:titlePg/>
          <w:docGrid w:linePitch="312" w:charSpace="0"/>
        </w:sectPr>
      </w:pPr>
    </w:p>
    <w:p>
      <w:pPr>
        <w:pStyle w:val="4"/>
        <w:rPr>
          <w:rFonts w:hint="default"/>
          <w:color w:val="auto"/>
          <w:sz w:val="32"/>
          <w:szCs w:val="32"/>
          <w:lang w:val="en-US"/>
        </w:rPr>
      </w:pPr>
      <w:bookmarkStart w:id="0" w:name="_Toc16342"/>
      <w:r>
        <w:rPr>
          <w:rFonts w:hint="eastAsia"/>
          <w:color w:val="auto"/>
          <w:sz w:val="32"/>
          <w:szCs w:val="32"/>
        </w:rPr>
        <w:t xml:space="preserve">第一章 </w:t>
      </w:r>
      <w:r>
        <w:rPr>
          <w:rFonts w:hint="eastAsia"/>
          <w:color w:val="auto"/>
          <w:sz w:val="32"/>
          <w:szCs w:val="32"/>
          <w:lang w:val="en-US" w:eastAsia="zh-CN"/>
        </w:rPr>
        <w:t>询价</w:t>
      </w:r>
      <w:r>
        <w:rPr>
          <w:rFonts w:hint="eastAsia"/>
          <w:color w:val="auto"/>
          <w:sz w:val="32"/>
          <w:szCs w:val="32"/>
        </w:rPr>
        <w:t>公告</w:t>
      </w:r>
      <w:bookmarkEnd w:id="0"/>
    </w:p>
    <w:p>
      <w:pPr>
        <w:keepNext w:val="0"/>
        <w:keepLines w:val="0"/>
        <w:pageBreakBefore w:val="0"/>
        <w:widowControl w:val="0"/>
        <w:tabs>
          <w:tab w:val="left" w:pos="7560"/>
        </w:tabs>
        <w:kinsoku/>
        <w:wordWrap/>
        <w:overflowPunct/>
        <w:topLinePunct w:val="0"/>
        <w:autoSpaceDE/>
        <w:autoSpaceDN/>
        <w:bidi w:val="0"/>
        <w:adjustRightInd/>
        <w:snapToGrid/>
        <w:spacing w:line="360" w:lineRule="auto"/>
        <w:ind w:right="-51" w:firstLine="420" w:firstLineChars="200"/>
        <w:textAlignment w:val="auto"/>
        <w:rPr>
          <w:rFonts w:cs="宋体"/>
          <w:color w:val="auto"/>
          <w:szCs w:val="21"/>
          <w:highlight w:val="none"/>
        </w:rPr>
      </w:pPr>
      <w:r>
        <w:rPr>
          <w:rFonts w:hint="eastAsia" w:cs="宋体"/>
          <w:color w:val="auto"/>
          <w:szCs w:val="21"/>
        </w:rPr>
        <w:t>深圳市深水生态环境技术有限公司就废物年度处置服务项目采用公开询价方式选取承包商，欢迎符合资格并有意向的单位提交报价文件，有关事项如下：</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szCs w:val="21"/>
          <w:highlight w:val="none"/>
        </w:rPr>
        <w:t>项目名称：生态公司废物年度处置服务采购</w:t>
      </w:r>
      <w:r>
        <w:rPr>
          <w:rFonts w:hint="eastAsia" w:cs="宋体"/>
          <w:color w:val="auto"/>
          <w:szCs w:val="21"/>
          <w:highlight w:val="none"/>
          <w:lang w:val="en-US" w:eastAsia="zh-CN"/>
        </w:rPr>
        <w:t>项目</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right="-51"/>
        <w:jc w:val="left"/>
        <w:textAlignment w:val="auto"/>
        <w:rPr>
          <w:rFonts w:hint="default"/>
          <w:color w:val="auto"/>
          <w:lang w:val="en-US"/>
        </w:rPr>
      </w:pPr>
      <w:r>
        <w:rPr>
          <w:rFonts w:hint="eastAsia" w:cs="宋体"/>
          <w:color w:val="auto"/>
          <w:szCs w:val="21"/>
          <w:highlight w:val="none"/>
        </w:rPr>
        <w:t>项目内容：</w:t>
      </w:r>
    </w:p>
    <w:p>
      <w:pPr>
        <w:pStyle w:val="22"/>
        <w:ind w:firstLine="630" w:firstLineChars="300"/>
        <w:rPr>
          <w:rFonts w:hint="default" w:eastAsia="宋体"/>
          <w:lang w:val="en-US" w:eastAsia="zh-CN"/>
        </w:rPr>
      </w:pPr>
      <w:r>
        <w:rPr>
          <w:rFonts w:hint="eastAsia" w:cs="宋体"/>
          <w:b w:val="0"/>
          <w:bCs w:val="0"/>
          <w:color w:val="auto"/>
          <w:sz w:val="21"/>
          <w:szCs w:val="21"/>
          <w:highlight w:val="none"/>
          <w:lang w:val="en-US" w:eastAsia="zh-CN"/>
        </w:rPr>
        <w:t>采购处置废物清单如下</w:t>
      </w:r>
      <w:r>
        <w:rPr>
          <w:rFonts w:hint="eastAsia" w:cs="宋体"/>
          <w:color w:val="auto"/>
          <w:szCs w:val="21"/>
          <w:highlight w:val="none"/>
          <w:lang w:val="en-US" w:eastAsia="zh-CN"/>
        </w:rPr>
        <w:t>：</w:t>
      </w:r>
    </w:p>
    <w:tbl>
      <w:tblPr>
        <w:tblStyle w:val="55"/>
        <w:tblpPr w:leftFromText="180" w:rightFromText="180" w:vertAnchor="page" w:horzAnchor="page" w:tblpX="1883" w:tblpY="4333"/>
        <w:tblOverlap w:val="never"/>
        <w:tblW w:w="8678" w:type="dxa"/>
        <w:jc w:val="center"/>
        <w:tblLayout w:type="fixed"/>
        <w:tblCellMar>
          <w:top w:w="0" w:type="dxa"/>
          <w:left w:w="0" w:type="dxa"/>
          <w:bottom w:w="0" w:type="dxa"/>
          <w:right w:w="0" w:type="dxa"/>
        </w:tblCellMar>
      </w:tblPr>
      <w:tblGrid>
        <w:gridCol w:w="549"/>
        <w:gridCol w:w="2116"/>
        <w:gridCol w:w="1497"/>
        <w:gridCol w:w="1157"/>
        <w:gridCol w:w="1307"/>
        <w:gridCol w:w="1052"/>
        <w:gridCol w:w="1000"/>
      </w:tblGrid>
      <w:tr>
        <w:tblPrEx>
          <w:tblCellMar>
            <w:top w:w="0" w:type="dxa"/>
            <w:left w:w="0" w:type="dxa"/>
            <w:bottom w:w="0" w:type="dxa"/>
            <w:right w:w="0" w:type="dxa"/>
          </w:tblCellMar>
        </w:tblPrEx>
        <w:trPr>
          <w:trHeight w:val="109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序号</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废物名称</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废物编号</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废物指标</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包装方式</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预估回收总量/千克</w:t>
            </w:r>
            <w:r>
              <w:rPr>
                <w:rFonts w:hint="eastAsia" w:cs="宋体"/>
                <w:sz w:val="18"/>
                <w:szCs w:val="18"/>
                <w:lang w:val="en-US" w:eastAsia="zh-CN"/>
              </w:rPr>
              <w:t>（分多次收运</w:t>
            </w:r>
            <w:r>
              <w:rPr>
                <w:rFonts w:hint="eastAsia" w:ascii="宋体" w:hAnsi="宋体" w:cs="宋体"/>
                <w:sz w:val="18"/>
                <w:szCs w:val="18"/>
                <w:lang w:val="en-US" w:eastAsia="zh-CN"/>
              </w:rPr>
              <w:t>、多点收运</w:t>
            </w:r>
            <w:r>
              <w:rPr>
                <w:rFonts w:hint="eastAsia" w:cs="宋体"/>
                <w:sz w:val="18"/>
                <w:szCs w:val="18"/>
                <w:lang w:val="en-US" w:eastAsia="zh-CN"/>
              </w:rPr>
              <w:t>）</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单价上限（元</w:t>
            </w:r>
            <w:r>
              <w:rPr>
                <w:rFonts w:hint="eastAsia" w:cs="宋体"/>
                <w:sz w:val="18"/>
                <w:szCs w:val="18"/>
                <w:lang w:val="en-US" w:eastAsia="zh-CN"/>
              </w:rPr>
              <w:t>/千克</w:t>
            </w:r>
            <w:r>
              <w:rPr>
                <w:rFonts w:hint="eastAsia" w:ascii="宋体" w:hAnsi="宋体" w:cs="宋体"/>
                <w:sz w:val="18"/>
                <w:szCs w:val="18"/>
                <w:lang w:val="en-US" w:eastAsia="zh-CN"/>
              </w:rPr>
              <w:t>）</w:t>
            </w:r>
          </w:p>
        </w:tc>
      </w:tr>
      <w:tr>
        <w:tblPrEx>
          <w:tblCellMar>
            <w:top w:w="0" w:type="dxa"/>
            <w:left w:w="0" w:type="dxa"/>
            <w:bottom w:w="0" w:type="dxa"/>
            <w:right w:w="0" w:type="dxa"/>
          </w:tblCellMar>
        </w:tblPrEx>
        <w:trPr>
          <w:trHeight w:val="506"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1</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实验室无机混合废液</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900-047-49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桶装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18"/>
                <w:szCs w:val="18"/>
                <w:lang w:val="en-US" w:eastAsia="zh-CN"/>
              </w:rPr>
            </w:pP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w:t>
            </w:r>
            <w:r>
              <w:rPr>
                <w:rFonts w:hint="eastAsia"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cs="宋体"/>
                <w:sz w:val="18"/>
                <w:szCs w:val="18"/>
                <w:lang w:val="en-US" w:eastAsia="zh-CN"/>
              </w:rPr>
              <w:t>6</w:t>
            </w:r>
          </w:p>
        </w:tc>
      </w:tr>
      <w:tr>
        <w:tblPrEx>
          <w:tblCellMar>
            <w:top w:w="0" w:type="dxa"/>
            <w:left w:w="0" w:type="dxa"/>
            <w:bottom w:w="0" w:type="dxa"/>
            <w:right w:w="0" w:type="dxa"/>
          </w:tblCellMar>
        </w:tblPrEx>
        <w:trPr>
          <w:trHeight w:val="46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2</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废机油</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900-249-08</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桶装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cs="宋体"/>
                <w:i w:val="0"/>
                <w:iCs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cs="宋体"/>
                <w:sz w:val="18"/>
                <w:szCs w:val="18"/>
                <w:lang w:val="en-US" w:eastAsia="zh-CN"/>
              </w:rPr>
              <w:t>5</w:t>
            </w:r>
          </w:p>
        </w:tc>
      </w:tr>
      <w:tr>
        <w:tblPrEx>
          <w:tblCellMar>
            <w:top w:w="0" w:type="dxa"/>
            <w:left w:w="0" w:type="dxa"/>
            <w:bottom w:w="0" w:type="dxa"/>
            <w:right w:w="0" w:type="dxa"/>
          </w:tblCellMar>
        </w:tblPrEx>
        <w:trPr>
          <w:trHeight w:val="39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3</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废灯管</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900-023-29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纸箱装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cs="宋体"/>
                <w:i w:val="0"/>
                <w:iCs w:val="0"/>
                <w:color w:val="000000"/>
                <w:kern w:val="0"/>
                <w:sz w:val="22"/>
                <w:szCs w:val="22"/>
                <w:u w:val="none"/>
                <w:lang w:val="en-US" w:eastAsia="zh-CN" w:bidi="ar"/>
              </w:rPr>
              <w:t>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kern w:val="2"/>
                <w:sz w:val="18"/>
                <w:szCs w:val="18"/>
                <w:lang w:val="en-US" w:eastAsia="zh-CN" w:bidi="ar-SA"/>
              </w:rPr>
            </w:pPr>
            <w:r>
              <w:rPr>
                <w:rFonts w:hint="eastAsia" w:cs="宋体"/>
                <w:sz w:val="18"/>
                <w:szCs w:val="18"/>
                <w:lang w:val="en-US" w:eastAsia="zh-CN"/>
              </w:rPr>
              <w:t>35</w:t>
            </w:r>
          </w:p>
        </w:tc>
      </w:tr>
      <w:tr>
        <w:tblPrEx>
          <w:tblCellMar>
            <w:top w:w="0" w:type="dxa"/>
            <w:left w:w="0" w:type="dxa"/>
            <w:bottom w:w="0" w:type="dxa"/>
            <w:right w:w="0" w:type="dxa"/>
          </w:tblCellMar>
        </w:tblPrEx>
        <w:trPr>
          <w:trHeight w:val="40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4</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废空容器</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900-041-49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试剂空瓶</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散装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cs="宋体"/>
                <w:sz w:val="18"/>
                <w:szCs w:val="18"/>
                <w:lang w:val="en-US" w:eastAsia="zh-CN"/>
              </w:rPr>
              <w:t>6</w:t>
            </w:r>
          </w:p>
        </w:tc>
      </w:tr>
      <w:tr>
        <w:tblPrEx>
          <w:tblCellMar>
            <w:top w:w="0" w:type="dxa"/>
            <w:left w:w="0" w:type="dxa"/>
            <w:bottom w:w="0" w:type="dxa"/>
            <w:right w:w="0" w:type="dxa"/>
          </w:tblCellMar>
        </w:tblPrEx>
        <w:trPr>
          <w:trHeight w:val="70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5</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含油废布</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900-041-49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含油废布/棉签/手套/棉纱/滤芯等</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袋装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cs="宋体"/>
                <w:i w:val="0"/>
                <w:iCs w:val="0"/>
                <w:color w:val="000000"/>
                <w:kern w:val="0"/>
                <w:sz w:val="22"/>
                <w:szCs w:val="22"/>
                <w:u w:val="none"/>
                <w:lang w:val="en-US" w:eastAsia="zh-CN" w:bidi="ar"/>
              </w:rPr>
              <w:t>400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cs="宋体"/>
                <w:sz w:val="18"/>
                <w:szCs w:val="18"/>
                <w:lang w:val="en-US" w:eastAsia="zh-CN"/>
              </w:rPr>
              <w:t>6</w:t>
            </w:r>
          </w:p>
        </w:tc>
      </w:tr>
      <w:tr>
        <w:tblPrEx>
          <w:tblCellMar>
            <w:top w:w="0" w:type="dxa"/>
            <w:left w:w="0" w:type="dxa"/>
            <w:bottom w:w="0" w:type="dxa"/>
            <w:right w:w="0" w:type="dxa"/>
          </w:tblCellMar>
        </w:tblPrEx>
        <w:trPr>
          <w:trHeight w:val="352"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6</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eastAsia="宋体"/>
                <w:sz w:val="18"/>
                <w:szCs w:val="18"/>
                <w:lang w:val="en-US" w:eastAsia="zh-CN"/>
              </w:rPr>
            </w:pPr>
            <w:r>
              <w:rPr>
                <w:rFonts w:hint="eastAsia"/>
                <w:sz w:val="18"/>
                <w:szCs w:val="18"/>
                <w:lang w:val="en-US" w:eastAsia="zh-CN"/>
              </w:rPr>
              <w:t>废活性炭</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rPr>
              <w:t>900-0</w:t>
            </w:r>
            <w:r>
              <w:rPr>
                <w:rFonts w:hint="eastAsia"/>
                <w:sz w:val="18"/>
                <w:szCs w:val="18"/>
                <w:lang w:val="en-US" w:eastAsia="zh-CN"/>
              </w:rPr>
              <w:t>39</w:t>
            </w:r>
            <w:r>
              <w:rPr>
                <w:rFonts w:hint="eastAsia"/>
                <w:sz w:val="18"/>
                <w:szCs w:val="18"/>
              </w:rPr>
              <w:t>-49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袋装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cs="宋体"/>
                <w:sz w:val="18"/>
                <w:szCs w:val="18"/>
                <w:lang w:val="en-US" w:eastAsia="zh-CN"/>
              </w:rPr>
              <w:t>6</w:t>
            </w:r>
          </w:p>
        </w:tc>
      </w:tr>
      <w:tr>
        <w:tblPrEx>
          <w:tblCellMar>
            <w:top w:w="0" w:type="dxa"/>
            <w:left w:w="0" w:type="dxa"/>
            <w:bottom w:w="0" w:type="dxa"/>
            <w:right w:w="0" w:type="dxa"/>
          </w:tblCellMar>
        </w:tblPrEx>
        <w:trPr>
          <w:trHeight w:val="700"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7</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eastAsia="宋体"/>
                <w:sz w:val="18"/>
                <w:szCs w:val="18"/>
                <w:lang w:val="en-US" w:eastAsia="zh-CN"/>
              </w:rPr>
            </w:pPr>
            <w:r>
              <w:rPr>
                <w:rFonts w:hint="eastAsia"/>
                <w:sz w:val="18"/>
                <w:szCs w:val="18"/>
                <w:lang w:val="en-US" w:eastAsia="zh-CN"/>
              </w:rPr>
              <w:t>其他废物</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rPr>
              <w:t>900-0</w:t>
            </w:r>
            <w:r>
              <w:rPr>
                <w:rFonts w:hint="eastAsia"/>
                <w:sz w:val="18"/>
                <w:szCs w:val="18"/>
                <w:lang w:val="en-US" w:eastAsia="zh-CN"/>
              </w:rPr>
              <w:t>39</w:t>
            </w:r>
            <w:r>
              <w:rPr>
                <w:rFonts w:hint="eastAsia"/>
                <w:sz w:val="18"/>
                <w:szCs w:val="18"/>
              </w:rPr>
              <w:t>-49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lang w:val="en-US" w:eastAsia="zh-CN"/>
              </w:rPr>
              <w:t>切块状或段状废玻璃钢（玻璃纤维）</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sz w:val="18"/>
                <w:szCs w:val="18"/>
                <w:lang w:val="en-US" w:eastAsia="zh-CN"/>
              </w:rPr>
            </w:pPr>
            <w:r>
              <w:rPr>
                <w:rFonts w:hint="eastAsia"/>
                <w:sz w:val="18"/>
                <w:szCs w:val="18"/>
                <w:lang w:val="en-US" w:eastAsia="zh-CN"/>
              </w:rPr>
              <w:t>散装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cs="宋体"/>
                <w:sz w:val="18"/>
                <w:szCs w:val="18"/>
                <w:lang w:val="en-US" w:eastAsia="zh-CN"/>
              </w:rPr>
              <w:t>6</w:t>
            </w:r>
          </w:p>
        </w:tc>
      </w:tr>
      <w:tr>
        <w:tblPrEx>
          <w:tblCellMar>
            <w:top w:w="0" w:type="dxa"/>
            <w:left w:w="0" w:type="dxa"/>
            <w:bottom w:w="0" w:type="dxa"/>
            <w:right w:w="0" w:type="dxa"/>
          </w:tblCellMar>
        </w:tblPrEx>
        <w:trPr>
          <w:trHeight w:val="512"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sz w:val="18"/>
                <w:szCs w:val="18"/>
                <w:lang w:val="en-US" w:eastAsia="zh-CN"/>
              </w:rPr>
            </w:pPr>
            <w:r>
              <w:rPr>
                <w:rFonts w:hint="eastAsia"/>
                <w:sz w:val="18"/>
                <w:szCs w:val="18"/>
                <w:lang w:val="en-US" w:eastAsia="zh-CN"/>
              </w:rPr>
              <w:t>8</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sz w:val="18"/>
                <w:szCs w:val="18"/>
                <w:lang w:val="en-US" w:eastAsia="zh-CN"/>
              </w:rPr>
            </w:pPr>
            <w:r>
              <w:rPr>
                <w:rFonts w:hint="eastAsia"/>
                <w:sz w:val="18"/>
                <w:szCs w:val="18"/>
                <w:lang w:val="en-US" w:eastAsia="zh-CN"/>
              </w:rPr>
              <w:t>油漆废物</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rPr>
              <w:t>900-252-12</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lang w:val="en-US" w:eastAsia="zh-CN"/>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lang w:val="en-US" w:eastAsia="zh-CN"/>
              </w:rPr>
            </w:pPr>
            <w:r>
              <w:rPr>
                <w:rFonts w:hint="eastAsia"/>
                <w:sz w:val="18"/>
                <w:szCs w:val="18"/>
              </w:rPr>
              <w:t>桶装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150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cs="宋体"/>
                <w:sz w:val="18"/>
                <w:szCs w:val="18"/>
                <w:lang w:val="en-US" w:eastAsia="zh-CN"/>
              </w:rPr>
              <w:t>6</w:t>
            </w:r>
          </w:p>
        </w:tc>
      </w:tr>
      <w:tr>
        <w:tblPrEx>
          <w:tblCellMar>
            <w:top w:w="0" w:type="dxa"/>
            <w:left w:w="0" w:type="dxa"/>
            <w:bottom w:w="0" w:type="dxa"/>
            <w:right w:w="0" w:type="dxa"/>
          </w:tblCellMar>
        </w:tblPrEx>
        <w:trPr>
          <w:trHeight w:val="512"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sz w:val="18"/>
                <w:szCs w:val="18"/>
                <w:lang w:val="en-US" w:eastAsia="zh-CN"/>
              </w:rPr>
            </w:pPr>
          </w:p>
        </w:tc>
        <w:tc>
          <w:tcPr>
            <w:tcW w:w="60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车次</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cs="宋体"/>
                <w:sz w:val="18"/>
                <w:szCs w:val="18"/>
                <w:lang w:val="en-US" w:eastAsia="zh-CN"/>
              </w:rPr>
            </w:pPr>
            <w:r>
              <w:rPr>
                <w:rFonts w:hint="eastAsia" w:cs="宋体"/>
                <w:sz w:val="18"/>
                <w:szCs w:val="18"/>
                <w:lang w:val="en-US" w:eastAsia="zh-CN"/>
              </w:rPr>
              <w:t>车次费用上限</w:t>
            </w:r>
            <w:bookmarkStart w:id="5" w:name="_GoBack"/>
            <w:bookmarkEnd w:id="5"/>
            <w:r>
              <w:rPr>
                <w:rFonts w:hint="eastAsia" w:cs="宋体"/>
                <w:sz w:val="18"/>
                <w:szCs w:val="18"/>
                <w:lang w:val="en-US" w:eastAsia="zh-CN"/>
              </w:rPr>
              <w:t>/次</w:t>
            </w:r>
          </w:p>
        </w:tc>
      </w:tr>
      <w:tr>
        <w:tblPrEx>
          <w:tblCellMar>
            <w:top w:w="0" w:type="dxa"/>
            <w:left w:w="0" w:type="dxa"/>
            <w:bottom w:w="0" w:type="dxa"/>
            <w:right w:w="0" w:type="dxa"/>
          </w:tblCellMar>
        </w:tblPrEx>
        <w:trPr>
          <w:trHeight w:val="512"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sz w:val="18"/>
                <w:szCs w:val="18"/>
                <w:lang w:val="en-US" w:eastAsia="zh-CN"/>
              </w:rPr>
            </w:pPr>
            <w:r>
              <w:rPr>
                <w:rFonts w:hint="eastAsia"/>
                <w:sz w:val="18"/>
                <w:szCs w:val="18"/>
                <w:lang w:val="en-US" w:eastAsia="zh-CN"/>
              </w:rPr>
              <w:t>9</w:t>
            </w:r>
          </w:p>
        </w:tc>
        <w:tc>
          <w:tcPr>
            <w:tcW w:w="60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lang w:val="en-US" w:eastAsia="zh-CN"/>
              </w:rPr>
              <w:t>全年预估需清污车次10次</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cs="宋体"/>
                <w:sz w:val="18"/>
                <w:szCs w:val="18"/>
                <w:lang w:val="en-US" w:eastAsia="zh-CN"/>
              </w:rPr>
            </w:pPr>
            <w:r>
              <w:rPr>
                <w:rFonts w:hint="eastAsia" w:cs="宋体"/>
                <w:sz w:val="18"/>
                <w:szCs w:val="18"/>
                <w:lang w:val="en-US" w:eastAsia="zh-CN"/>
              </w:rPr>
              <w:t>1000</w:t>
            </w:r>
          </w:p>
        </w:tc>
      </w:tr>
      <w:tr>
        <w:tblPrEx>
          <w:tblCellMar>
            <w:top w:w="0" w:type="dxa"/>
            <w:left w:w="0" w:type="dxa"/>
            <w:bottom w:w="0" w:type="dxa"/>
            <w:right w:w="0" w:type="dxa"/>
          </w:tblCellMar>
        </w:tblPrEx>
        <w:trPr>
          <w:trHeight w:val="4194" w:hRule="atLeast"/>
          <w:jc w:val="center"/>
        </w:trPr>
        <w:tc>
          <w:tcPr>
            <w:tcW w:w="8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宋体" w:hAnsi="宋体" w:cs="宋体"/>
                <w:sz w:val="18"/>
                <w:szCs w:val="18"/>
              </w:rPr>
            </w:pPr>
            <w:r>
              <w:rPr>
                <w:rFonts w:hint="eastAsia" w:ascii="宋体" w:hAnsi="宋体" w:eastAsia="宋体" w:cs="宋体"/>
                <w:b w:val="0"/>
                <w:bCs w:val="0"/>
                <w:color w:val="auto"/>
                <w:sz w:val="21"/>
                <w:szCs w:val="21"/>
                <w:highlight w:val="none"/>
                <w:lang w:val="en-US" w:eastAsia="zh-CN"/>
              </w:rPr>
              <w:t>备注：收运地址：</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（1）、深圳市盐田区梅沙街道小梅沙污水处理厂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（2）、深圳市罗湖区清水河街道宝洁路下坪环境园渗滤液处理扩能改造厂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（3）、深圳市龙岗区吉华街道郁南环境园卫生厂配套污水处理厂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cs="微软雅黑"/>
                <w:sz w:val="18"/>
                <w:szCs w:val="18"/>
              </w:rPr>
            </w:pPr>
            <w:r>
              <w:rPr>
                <w:rFonts w:hint="eastAsia" w:ascii="宋体" w:hAnsi="宋体" w:cs="宋体"/>
                <w:sz w:val="18"/>
                <w:szCs w:val="18"/>
              </w:rPr>
              <w:t>（4）、</w:t>
            </w:r>
            <w:r>
              <w:rPr>
                <w:rFonts w:hint="eastAsia" w:ascii="宋体" w:hAnsi="宋体" w:cs="微软雅黑"/>
                <w:sz w:val="18"/>
                <w:szCs w:val="18"/>
              </w:rPr>
              <w:t>深圳市福田区白石路5号福田水质净化厂内；</w:t>
            </w:r>
          </w:p>
          <w:p>
            <w:pPr>
              <w:tabs>
                <w:tab w:val="left" w:pos="4900"/>
              </w:tabs>
              <w:snapToGrid w:val="0"/>
              <w:spacing w:line="360" w:lineRule="auto"/>
              <w:rPr>
                <w:rFonts w:hint="eastAsia" w:ascii="宋体" w:hAnsi="宋体" w:eastAsia="宋体" w:cs="微软雅黑"/>
                <w:sz w:val="18"/>
                <w:szCs w:val="18"/>
                <w:lang w:eastAsia="zh-CN"/>
              </w:rPr>
            </w:pPr>
            <w:r>
              <w:rPr>
                <w:rFonts w:hint="eastAsia" w:ascii="宋体" w:hAnsi="宋体" w:cs="微软雅黑"/>
                <w:sz w:val="18"/>
                <w:szCs w:val="18"/>
              </w:rPr>
              <w:t>（</w:t>
            </w:r>
            <w:r>
              <w:rPr>
                <w:rFonts w:hint="eastAsia" w:ascii="宋体" w:hAnsi="宋体" w:cs="微软雅黑"/>
                <w:sz w:val="18"/>
                <w:szCs w:val="18"/>
                <w:lang w:val="en-US" w:eastAsia="zh-CN"/>
              </w:rPr>
              <w:t>5</w:t>
            </w:r>
            <w:r>
              <w:rPr>
                <w:rFonts w:hint="eastAsia" w:ascii="宋体" w:hAnsi="宋体" w:cs="微软雅黑"/>
                <w:sz w:val="18"/>
                <w:szCs w:val="18"/>
              </w:rPr>
              <w:t>）</w:t>
            </w:r>
            <w:r>
              <w:rPr>
                <w:rFonts w:hint="eastAsia" w:ascii="宋体" w:hAnsi="宋体" w:cs="微软雅黑"/>
                <w:sz w:val="18"/>
                <w:szCs w:val="18"/>
                <w:lang w:eastAsia="zh-CN"/>
              </w:rPr>
              <w:t>、</w:t>
            </w:r>
            <w:r>
              <w:rPr>
                <w:rFonts w:hint="eastAsia" w:ascii="宋体" w:hAnsi="宋体" w:cs="微软雅黑"/>
                <w:sz w:val="18"/>
                <w:szCs w:val="18"/>
              </w:rPr>
              <w:t>深圳市宝安区沙井沙井街道沙井水质净化厂三期</w:t>
            </w:r>
            <w:r>
              <w:rPr>
                <w:rFonts w:hint="eastAsia" w:ascii="宋体" w:hAnsi="宋体" w:cs="微软雅黑"/>
                <w:sz w:val="18"/>
                <w:szCs w:val="18"/>
                <w:lang w:eastAsia="zh-CN"/>
              </w:rPr>
              <w:t>；</w:t>
            </w:r>
          </w:p>
          <w:p>
            <w:pPr>
              <w:tabs>
                <w:tab w:val="left" w:pos="4900"/>
              </w:tabs>
              <w:snapToGrid w:val="0"/>
              <w:spacing w:line="360" w:lineRule="auto"/>
              <w:rPr>
                <w:rFonts w:hint="eastAsia" w:ascii="宋体" w:hAnsi="宋体" w:eastAsia="宋体" w:cs="微软雅黑"/>
                <w:sz w:val="18"/>
                <w:szCs w:val="18"/>
                <w:lang w:eastAsia="zh-CN"/>
              </w:rPr>
            </w:pPr>
            <w:r>
              <w:rPr>
                <w:rFonts w:hint="eastAsia" w:ascii="宋体" w:hAnsi="宋体" w:cs="微软雅黑"/>
                <w:sz w:val="18"/>
                <w:szCs w:val="18"/>
              </w:rPr>
              <w:t>（</w:t>
            </w:r>
            <w:r>
              <w:rPr>
                <w:rFonts w:hint="eastAsia" w:ascii="宋体" w:hAnsi="宋体" w:cs="微软雅黑"/>
                <w:sz w:val="18"/>
                <w:szCs w:val="18"/>
                <w:lang w:val="en-US" w:eastAsia="zh-CN"/>
              </w:rPr>
              <w:t>6</w:t>
            </w:r>
            <w:r>
              <w:rPr>
                <w:rFonts w:hint="eastAsia" w:ascii="宋体" w:hAnsi="宋体" w:cs="微软雅黑"/>
                <w:sz w:val="18"/>
                <w:szCs w:val="18"/>
              </w:rPr>
              <w:t>）</w:t>
            </w:r>
            <w:r>
              <w:rPr>
                <w:rFonts w:hint="eastAsia" w:ascii="宋体" w:hAnsi="宋体" w:cs="微软雅黑"/>
                <w:sz w:val="18"/>
                <w:szCs w:val="18"/>
                <w:lang w:eastAsia="zh-CN"/>
              </w:rPr>
              <w:t>、</w:t>
            </w:r>
            <w:r>
              <w:rPr>
                <w:rFonts w:hint="eastAsia" w:ascii="宋体" w:hAnsi="宋体" w:cs="微软雅黑"/>
                <w:sz w:val="18"/>
                <w:szCs w:val="18"/>
              </w:rPr>
              <w:t>深圳市宝安区宝源路与碧湾路(东)交叉口西南320米深圳市环境水务集团固戍水质净化厂(二期）</w:t>
            </w:r>
            <w:r>
              <w:rPr>
                <w:rFonts w:hint="eastAsia" w:ascii="宋体" w:hAnsi="宋体" w:cs="微软雅黑"/>
                <w:sz w:val="18"/>
                <w:szCs w:val="18"/>
                <w:lang w:eastAsia="zh-CN"/>
              </w:rPr>
              <w:t>；</w:t>
            </w:r>
          </w:p>
          <w:p>
            <w:pPr>
              <w:tabs>
                <w:tab w:val="left" w:pos="4900"/>
              </w:tabs>
              <w:snapToGrid w:val="0"/>
              <w:spacing w:line="360" w:lineRule="auto"/>
              <w:rPr>
                <w:rFonts w:hint="eastAsia" w:ascii="宋体" w:hAnsi="宋体" w:cs="微软雅黑"/>
                <w:sz w:val="18"/>
                <w:szCs w:val="18"/>
              </w:rPr>
            </w:pPr>
            <w:r>
              <w:rPr>
                <w:rFonts w:hint="eastAsia" w:ascii="宋体" w:hAnsi="宋体"/>
                <w:color w:val="000000"/>
                <w:sz w:val="18"/>
                <w:szCs w:val="18"/>
              </w:rPr>
              <w:t>（</w:t>
            </w:r>
            <w:r>
              <w:rPr>
                <w:rFonts w:hint="eastAsia" w:ascii="宋体" w:hAnsi="宋体"/>
                <w:color w:val="000000"/>
                <w:sz w:val="18"/>
                <w:szCs w:val="18"/>
                <w:lang w:val="en-US" w:eastAsia="zh-CN"/>
              </w:rPr>
              <w:t>7</w:t>
            </w:r>
            <w:r>
              <w:rPr>
                <w:rFonts w:hint="eastAsia" w:ascii="宋体" w:hAnsi="宋体"/>
                <w:color w:val="000000"/>
                <w:sz w:val="18"/>
                <w:szCs w:val="18"/>
              </w:rPr>
              <w:t>）</w:t>
            </w:r>
            <w:r>
              <w:rPr>
                <w:rFonts w:hint="eastAsia" w:ascii="宋体" w:hAnsi="宋体" w:cs="微软雅黑"/>
                <w:sz w:val="18"/>
                <w:szCs w:val="18"/>
              </w:rPr>
              <w:t>、深圳市福田区滨河大道2001号滨河水质净化厂内；</w:t>
            </w:r>
          </w:p>
          <w:p>
            <w:pPr>
              <w:tabs>
                <w:tab w:val="left" w:pos="4900"/>
              </w:tabs>
              <w:snapToGrid w:val="0"/>
              <w:spacing w:line="360" w:lineRule="auto"/>
              <w:rPr>
                <w:rFonts w:hint="eastAsia" w:ascii="宋体" w:hAnsi="宋体" w:cs="微软雅黑"/>
                <w:sz w:val="18"/>
                <w:szCs w:val="18"/>
              </w:rPr>
            </w:pPr>
            <w:r>
              <w:rPr>
                <w:rFonts w:hint="eastAsia" w:ascii="宋体" w:hAnsi="宋体"/>
                <w:color w:val="000000"/>
                <w:sz w:val="18"/>
                <w:szCs w:val="18"/>
              </w:rPr>
              <w:t>（</w:t>
            </w:r>
            <w:r>
              <w:rPr>
                <w:rFonts w:hint="eastAsia" w:ascii="宋体" w:hAnsi="宋体"/>
                <w:color w:val="000000"/>
                <w:sz w:val="18"/>
                <w:szCs w:val="18"/>
                <w:lang w:val="en-US" w:eastAsia="zh-CN"/>
              </w:rPr>
              <w:t>8</w:t>
            </w:r>
            <w:r>
              <w:rPr>
                <w:rFonts w:hint="eastAsia" w:ascii="宋体" w:hAnsi="宋体"/>
                <w:color w:val="000000"/>
                <w:sz w:val="18"/>
                <w:szCs w:val="18"/>
              </w:rPr>
              <w:t>）、</w:t>
            </w:r>
            <w:r>
              <w:rPr>
                <w:rFonts w:hint="eastAsia" w:ascii="宋体" w:hAnsi="宋体" w:cs="微软雅黑"/>
                <w:sz w:val="18"/>
                <w:szCs w:val="18"/>
              </w:rPr>
              <w:t>深圳市罗湖区黄贝街道延芳路98号罗芳水质净化厂内；</w:t>
            </w:r>
          </w:p>
          <w:p>
            <w:pPr>
              <w:tabs>
                <w:tab w:val="left" w:pos="4900"/>
              </w:tabs>
              <w:snapToGrid w:val="0"/>
              <w:spacing w:line="360" w:lineRule="auto"/>
              <w:rPr>
                <w:rFonts w:hint="default" w:ascii="宋体" w:hAnsi="宋体" w:eastAsia="宋体"/>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9</w:t>
            </w:r>
            <w:r>
              <w:rPr>
                <w:rFonts w:hint="eastAsia" w:ascii="宋体" w:hAnsi="宋体"/>
                <w:color w:val="000000"/>
                <w:sz w:val="18"/>
                <w:szCs w:val="18"/>
              </w:rPr>
              <w:t>）、</w:t>
            </w:r>
            <w:r>
              <w:rPr>
                <w:rFonts w:hint="eastAsia" w:ascii="宋体" w:hAnsi="宋体"/>
                <w:color w:val="000000"/>
                <w:sz w:val="18"/>
                <w:szCs w:val="18"/>
                <w:lang w:val="en-US" w:eastAsia="zh-CN"/>
              </w:rPr>
              <w:t>深圳市宝安区福海街道福洲大道181号福永水质净化厂</w:t>
            </w:r>
            <w:r>
              <w:rPr>
                <w:rFonts w:hint="eastAsia"/>
                <w:color w:val="000000"/>
                <w:sz w:val="18"/>
                <w:szCs w:val="18"/>
                <w:lang w:val="en-US" w:eastAsia="zh-CN"/>
              </w:rPr>
              <w:t>内</w:t>
            </w:r>
            <w:r>
              <w:rPr>
                <w:rFonts w:hint="eastAsia" w:ascii="宋体" w:hAnsi="宋体"/>
                <w:color w:val="000000"/>
                <w:sz w:val="18"/>
                <w:szCs w:val="18"/>
                <w:lang w:val="en-US" w:eastAsia="zh-CN"/>
              </w:rPr>
              <w:t>；</w:t>
            </w:r>
          </w:p>
          <w:p>
            <w:pPr>
              <w:tabs>
                <w:tab w:val="left" w:pos="4900"/>
              </w:tabs>
              <w:snapToGrid w:val="0"/>
              <w:spacing w:line="360" w:lineRule="auto"/>
              <w:rPr>
                <w:rFonts w:hint="eastAsia" w:ascii="宋体" w:hAnsi="宋体"/>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10</w:t>
            </w:r>
            <w:r>
              <w:rPr>
                <w:rFonts w:hint="eastAsia" w:ascii="宋体" w:hAnsi="宋体"/>
                <w:color w:val="000000"/>
                <w:sz w:val="18"/>
                <w:szCs w:val="18"/>
              </w:rPr>
              <w:t>）、</w:t>
            </w:r>
            <w:r>
              <w:rPr>
                <w:rFonts w:hint="eastAsia"/>
                <w:color w:val="000000"/>
                <w:sz w:val="18"/>
                <w:szCs w:val="18"/>
                <w:lang w:val="en-US" w:eastAsia="zh-CN"/>
              </w:rPr>
              <w:t>深圳市南山区兴海大道1019号蛇口水质净化厂内；</w:t>
            </w:r>
          </w:p>
          <w:p>
            <w:pPr>
              <w:tabs>
                <w:tab w:val="left" w:pos="4900"/>
              </w:tabs>
              <w:snapToGrid w:val="0"/>
              <w:spacing w:line="360" w:lineRule="auto"/>
              <w:rPr>
                <w:rFonts w:hint="eastAsia"/>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1</w:t>
            </w:r>
            <w:r>
              <w:rPr>
                <w:rFonts w:hint="eastAsia" w:ascii="宋体" w:hAnsi="宋体"/>
                <w:color w:val="000000"/>
                <w:sz w:val="18"/>
                <w:szCs w:val="18"/>
              </w:rPr>
              <w:t>）、</w:t>
            </w:r>
            <w:r>
              <w:rPr>
                <w:rFonts w:hint="eastAsia"/>
                <w:color w:val="000000"/>
                <w:sz w:val="18"/>
                <w:szCs w:val="18"/>
                <w:lang w:val="en-US" w:eastAsia="zh-CN"/>
              </w:rPr>
              <w:t>深圳市龙岗区平湖街道平大路8号平湖罗山片区污水资源化利用工程；</w:t>
            </w:r>
          </w:p>
          <w:p>
            <w:pPr>
              <w:tabs>
                <w:tab w:val="left" w:pos="4900"/>
              </w:tabs>
              <w:snapToGrid w:val="0"/>
              <w:spacing w:line="360" w:lineRule="auto"/>
              <w:rPr>
                <w:rFonts w:hint="eastAsia"/>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2</w:t>
            </w:r>
            <w:r>
              <w:rPr>
                <w:rFonts w:hint="eastAsia" w:ascii="宋体" w:hAnsi="宋体"/>
                <w:color w:val="000000"/>
                <w:sz w:val="18"/>
                <w:szCs w:val="18"/>
              </w:rPr>
              <w:t>）、</w:t>
            </w:r>
            <w:r>
              <w:rPr>
                <w:rFonts w:hint="eastAsia"/>
                <w:color w:val="000000"/>
                <w:sz w:val="18"/>
                <w:szCs w:val="18"/>
                <w:lang w:val="en-US" w:eastAsia="zh-CN"/>
              </w:rPr>
              <w:t>深圳市福田区香水一街枫丹雅苑东侧梅林水厂内；</w:t>
            </w:r>
          </w:p>
          <w:p>
            <w:pPr>
              <w:tabs>
                <w:tab w:val="left" w:pos="4900"/>
              </w:tabs>
              <w:snapToGrid w:val="0"/>
              <w:spacing w:line="360" w:lineRule="auto"/>
              <w:rPr>
                <w:rFonts w:hint="default"/>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3</w:t>
            </w:r>
            <w:r>
              <w:rPr>
                <w:rFonts w:hint="eastAsia" w:ascii="宋体" w:hAnsi="宋体"/>
                <w:color w:val="000000"/>
                <w:sz w:val="18"/>
                <w:szCs w:val="18"/>
              </w:rPr>
              <w:t>）、</w:t>
            </w:r>
            <w:r>
              <w:rPr>
                <w:rFonts w:hint="eastAsia"/>
                <w:color w:val="000000"/>
                <w:sz w:val="18"/>
                <w:szCs w:val="18"/>
                <w:lang w:val="en-US" w:eastAsia="zh-CN"/>
              </w:rPr>
              <w:t>深圳市南山区月亮湾大道2099号南山水质净化厂内。</w:t>
            </w:r>
          </w:p>
        </w:tc>
      </w:tr>
    </w:tbl>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right="-51" w:rightChars="0" w:firstLine="420" w:firstLineChars="200"/>
        <w:jc w:val="left"/>
        <w:textAlignment w:val="auto"/>
        <w:rPr>
          <w:rFonts w:hint="default" w:cs="宋体"/>
          <w:color w:val="auto"/>
          <w:szCs w:val="21"/>
          <w:highlight w:val="none"/>
          <w:lang w:val="en-US"/>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Chars="0" w:right="-51" w:rightChars="0"/>
        <w:textAlignment w:val="auto"/>
        <w:rPr>
          <w:rFonts w:hint="eastAsia" w:cs="宋体"/>
          <w:color w:val="auto"/>
          <w:szCs w:val="21"/>
          <w:highlight w:val="none"/>
          <w:lang w:val="en-US" w:eastAsia="zh-CN"/>
        </w:rPr>
      </w:pPr>
    </w:p>
    <w:p>
      <w:pPr>
        <w:keepNext w:val="0"/>
        <w:keepLines w:val="0"/>
        <w:pageBreakBefore w:val="0"/>
        <w:widowControl/>
        <w:numPr>
          <w:ilvl w:val="0"/>
          <w:numId w:val="10"/>
        </w:numPr>
        <w:tabs>
          <w:tab w:val="left" w:pos="0"/>
        </w:tabs>
        <w:kinsoku/>
        <w:wordWrap/>
        <w:overflowPunct/>
        <w:topLinePunct w:val="0"/>
        <w:autoSpaceDE/>
        <w:autoSpaceDN/>
        <w:bidi w:val="0"/>
        <w:adjustRightInd/>
        <w:snapToGrid/>
        <w:spacing w:line="360" w:lineRule="auto"/>
        <w:ind w:left="420" w:right="-51" w:hanging="420"/>
        <w:textAlignment w:val="auto"/>
        <w:rPr>
          <w:rFonts w:hint="eastAsia"/>
          <w:b/>
          <w:bCs/>
          <w:lang w:val="en-US" w:eastAsia="zh-CN"/>
        </w:rPr>
      </w:pPr>
      <w:r>
        <w:rPr>
          <w:rFonts w:hint="eastAsia"/>
          <w:b/>
          <w:bCs/>
          <w:lang w:val="en-US" w:eastAsia="zh-CN"/>
        </w:rPr>
        <w:t>关键条款</w:t>
      </w:r>
    </w:p>
    <w:p>
      <w:pPr>
        <w:pStyle w:val="22"/>
        <w:ind w:firstLine="420" w:firstLineChars="200"/>
        <w:rPr>
          <w:rFonts w:hint="eastAsia"/>
          <w:lang w:val="en-US" w:eastAsia="zh-CN"/>
        </w:rPr>
      </w:pPr>
      <w:r>
        <w:rPr>
          <w:rFonts w:hint="eastAsia"/>
          <w:lang w:val="en-US" w:eastAsia="zh-CN"/>
        </w:rPr>
        <w:t>报价单位所报各项处置服务单价和总价不可超过上限控制价，报价含运费、处置费、税费等全部费用。我司与中标单位签订处置服务单价合同，后期按照合同内处置废物单价和废物实际处置需求（多次、多点收运；全年预估处理车次10次；合同执行过程中废物的实际处置总量不一定等于预估数量），分次至我司各需求项目收取需转运处置废物，中标单位需能及时响应我司的应急需求。合同执行总价格在</w:t>
      </w:r>
      <w:r>
        <w:rPr>
          <w:rFonts w:hint="eastAsia"/>
          <w:highlight w:val="none"/>
          <w:lang w:val="en-US" w:eastAsia="zh-CN"/>
        </w:rPr>
        <w:t>10万</w:t>
      </w:r>
      <w:r>
        <w:rPr>
          <w:rFonts w:hint="eastAsia"/>
          <w:lang w:val="en-US" w:eastAsia="zh-CN"/>
        </w:rPr>
        <w:t>元以内。</w:t>
      </w:r>
    </w:p>
    <w:p>
      <w:pPr>
        <w:keepNext w:val="0"/>
        <w:keepLines w:val="0"/>
        <w:pageBreakBefore w:val="0"/>
        <w:widowControl/>
        <w:numPr>
          <w:ilvl w:val="0"/>
          <w:numId w:val="10"/>
        </w:numPr>
        <w:tabs>
          <w:tab w:val="left" w:pos="0"/>
        </w:tabs>
        <w:kinsoku/>
        <w:wordWrap/>
        <w:overflowPunct/>
        <w:topLinePunct w:val="0"/>
        <w:autoSpaceDE/>
        <w:autoSpaceDN/>
        <w:bidi w:val="0"/>
        <w:adjustRightInd/>
        <w:snapToGrid/>
        <w:spacing w:line="360" w:lineRule="auto"/>
        <w:ind w:left="420" w:right="-51" w:hanging="420"/>
        <w:textAlignment w:val="auto"/>
        <w:rPr>
          <w:rFonts w:hint="eastAsia"/>
          <w:lang w:val="en-US" w:eastAsia="zh-CN"/>
        </w:rPr>
      </w:pPr>
      <w:r>
        <w:rPr>
          <w:rFonts w:hint="eastAsia" w:cs="宋体"/>
          <w:color w:val="auto"/>
          <w:szCs w:val="21"/>
          <w:highlight w:val="none"/>
          <w:lang w:val="en-US" w:eastAsia="zh-CN"/>
        </w:rPr>
        <w:t>服务期限</w:t>
      </w:r>
      <w:r>
        <w:rPr>
          <w:rFonts w:hint="eastAsia" w:cs="宋体"/>
          <w:color w:val="auto"/>
          <w:szCs w:val="21"/>
          <w:highlight w:val="none"/>
          <w:lang w:eastAsia="zh-CN"/>
        </w:rPr>
        <w:t>：在我司提出处置需求时，需在3个日历日内安排车辆和人员至我司项目将所需处置废物进行转运处置，服务期限为一年，自合同签订之日起生效。合同到期前视我司需求及供应商履约情况可续签合同一次。</w:t>
      </w:r>
    </w:p>
    <w:p>
      <w:pPr>
        <w:keepNext w:val="0"/>
        <w:keepLines w:val="0"/>
        <w:pageBreakBefore w:val="0"/>
        <w:widowControl/>
        <w:numPr>
          <w:ilvl w:val="0"/>
          <w:numId w:val="10"/>
        </w:numPr>
        <w:tabs>
          <w:tab w:val="left" w:pos="0"/>
        </w:tabs>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kern w:val="0"/>
          <w:szCs w:val="21"/>
          <w:highlight w:val="none"/>
        </w:rPr>
        <w:t>★</w:t>
      </w:r>
      <w:r>
        <w:rPr>
          <w:rFonts w:hint="eastAsia" w:cs="宋体"/>
          <w:color w:val="auto"/>
          <w:szCs w:val="21"/>
          <w:highlight w:val="none"/>
        </w:rPr>
        <w:t>项目</w:t>
      </w:r>
      <w:r>
        <w:rPr>
          <w:rFonts w:hint="eastAsia" w:cs="宋体"/>
          <w:color w:val="auto"/>
          <w:szCs w:val="21"/>
          <w:highlight w:val="none"/>
          <w:lang w:val="en-US" w:eastAsia="zh-CN"/>
        </w:rPr>
        <w:t>控制价</w:t>
      </w:r>
      <w:r>
        <w:rPr>
          <w:rFonts w:hint="eastAsia" w:cs="宋体"/>
          <w:color w:val="auto"/>
          <w:szCs w:val="21"/>
          <w:highlight w:val="none"/>
        </w:rPr>
        <w:t>：</w:t>
      </w:r>
      <w:r>
        <w:rPr>
          <w:rFonts w:hint="eastAsia" w:cs="宋体"/>
          <w:color w:val="auto"/>
          <w:szCs w:val="21"/>
          <w:highlight w:val="none"/>
          <w:lang w:val="en-US" w:eastAsia="zh-CN"/>
        </w:rPr>
        <w:t>10万元</w:t>
      </w:r>
      <w:r>
        <w:rPr>
          <w:rFonts w:hint="eastAsia" w:cs="宋体"/>
          <w:color w:val="auto"/>
          <w:szCs w:val="21"/>
          <w:highlight w:val="none"/>
        </w:rPr>
        <w:t>，</w:t>
      </w:r>
      <w:r>
        <w:rPr>
          <w:rFonts w:hint="eastAsia" w:cs="宋体"/>
          <w:color w:val="auto"/>
          <w:szCs w:val="21"/>
          <w:highlight w:val="none"/>
          <w:lang w:val="en-US" w:eastAsia="zh-CN"/>
        </w:rPr>
        <w:t>各类废物处置所报单价不得超过其单价上限，总价不得超过10万元；各服务单价或报价暂定总价超过上限价，均视为无效报价</w:t>
      </w:r>
      <w:r>
        <w:rPr>
          <w:rFonts w:hint="eastAsia" w:cs="宋体"/>
          <w:color w:val="auto"/>
          <w:szCs w:val="21"/>
          <w:highlight w:val="none"/>
        </w:rPr>
        <w:t>。</w:t>
      </w:r>
    </w:p>
    <w:p>
      <w:pPr>
        <w:keepNext w:val="0"/>
        <w:keepLines w:val="0"/>
        <w:pageBreakBefore w:val="0"/>
        <w:widowControl/>
        <w:numPr>
          <w:ilvl w:val="0"/>
          <w:numId w:val="10"/>
        </w:numPr>
        <w:tabs>
          <w:tab w:val="left" w:pos="0"/>
        </w:tabs>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szCs w:val="21"/>
          <w:highlight w:val="none"/>
          <w:lang w:val="en-US" w:eastAsia="zh-CN"/>
        </w:rPr>
        <w:t>报价要求：报价人根据关键条款和服务要求，填报本项目各类废物处置报价，所报价格包</w:t>
      </w:r>
      <w:r>
        <w:rPr>
          <w:rFonts w:hint="eastAsia"/>
          <w:lang w:val="en-US" w:eastAsia="zh-CN"/>
        </w:rPr>
        <w:t>含运费、处置费、税费等全部费用</w:t>
      </w:r>
      <w:r>
        <w:rPr>
          <w:rFonts w:hint="eastAsia" w:ascii="宋体" w:hAnsi="宋体" w:eastAsia="宋体" w:cs="宋体"/>
          <w:color w:val="auto"/>
          <w:sz w:val="21"/>
          <w:szCs w:val="21"/>
          <w:highlight w:val="none"/>
        </w:rPr>
        <w:t>。</w:t>
      </w:r>
    </w:p>
    <w:p>
      <w:pPr>
        <w:keepNext w:val="0"/>
        <w:keepLines w:val="0"/>
        <w:pageBreakBefore w:val="0"/>
        <w:widowControl/>
        <w:numPr>
          <w:ilvl w:val="0"/>
          <w:numId w:val="10"/>
        </w:numPr>
        <w:tabs>
          <w:tab w:val="left" w:pos="0"/>
        </w:tabs>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szCs w:val="21"/>
          <w:highlight w:val="none"/>
        </w:rPr>
        <w:t>付款方式：根据每处置批次实际</w:t>
      </w:r>
      <w:r>
        <w:rPr>
          <w:rFonts w:hint="eastAsia" w:cs="宋体"/>
          <w:color w:val="auto"/>
          <w:szCs w:val="21"/>
          <w:highlight w:val="none"/>
          <w:lang w:val="en-US" w:eastAsia="zh-CN"/>
        </w:rPr>
        <w:t>收运处置</w:t>
      </w:r>
      <w:r>
        <w:rPr>
          <w:rFonts w:hint="eastAsia" w:cs="宋体"/>
          <w:color w:val="auto"/>
          <w:szCs w:val="21"/>
          <w:highlight w:val="none"/>
        </w:rPr>
        <w:t>量及发票进行结算。</w:t>
      </w:r>
    </w:p>
    <w:p>
      <w:pPr>
        <w:keepNext w:val="0"/>
        <w:keepLines w:val="0"/>
        <w:pageBreakBefore w:val="0"/>
        <w:widowControl/>
        <w:numPr>
          <w:ilvl w:val="0"/>
          <w:numId w:val="10"/>
        </w:numPr>
        <w:tabs>
          <w:tab w:val="left" w:pos="0"/>
        </w:tabs>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szCs w:val="21"/>
          <w:highlight w:val="none"/>
        </w:rPr>
        <w:t>中选原则</w:t>
      </w:r>
    </w:p>
    <w:p>
      <w:pPr>
        <w:keepNext w:val="0"/>
        <w:keepLines w:val="0"/>
        <w:pageBreakBefore w:val="0"/>
        <w:kinsoku/>
        <w:wordWrap/>
        <w:overflowPunct/>
        <w:topLinePunct w:val="0"/>
        <w:autoSpaceDE/>
        <w:autoSpaceDN/>
        <w:bidi w:val="0"/>
        <w:adjustRightInd/>
        <w:snapToGrid/>
        <w:spacing w:line="360" w:lineRule="auto"/>
        <w:ind w:right="-51" w:firstLine="420" w:firstLineChars="200"/>
        <w:textAlignment w:val="auto"/>
        <w:rPr>
          <w:rFonts w:cs="宋体"/>
          <w:color w:val="auto"/>
          <w:szCs w:val="21"/>
          <w:highlight w:val="none"/>
        </w:rPr>
      </w:pPr>
      <w:r>
        <w:rPr>
          <w:rFonts w:hint="eastAsia" w:cs="宋体"/>
          <w:color w:val="auto"/>
          <w:szCs w:val="21"/>
          <w:highlight w:val="none"/>
        </w:rPr>
        <w:t>在深圳阳光采购平台上发布公告。在符合我司要求的处置条件和响应要求的基础上，采用综合评分法确定本项目中标人，按其所报服务单价签订单价合同。</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kern w:val="0"/>
          <w:szCs w:val="21"/>
          <w:highlight w:val="none"/>
        </w:rPr>
        <w:t>★</w:t>
      </w:r>
      <w:r>
        <w:rPr>
          <w:rFonts w:hint="eastAsia" w:cs="宋体"/>
          <w:color w:val="auto"/>
          <w:kern w:val="0"/>
          <w:szCs w:val="21"/>
          <w:highlight w:val="none"/>
          <w:lang w:val="en-US" w:eastAsia="zh-CN"/>
        </w:rPr>
        <w:t>报价人</w:t>
      </w:r>
      <w:r>
        <w:rPr>
          <w:rFonts w:hint="eastAsia" w:cs="宋体"/>
          <w:color w:val="auto"/>
          <w:szCs w:val="21"/>
          <w:highlight w:val="none"/>
          <w:lang w:val="en-US" w:eastAsia="zh-CN"/>
        </w:rPr>
        <w:t>资质条件</w:t>
      </w:r>
      <w:r>
        <w:rPr>
          <w:rFonts w:hint="eastAsia" w:cs="宋体"/>
          <w:color w:val="auto"/>
          <w:szCs w:val="21"/>
          <w:highlight w:val="none"/>
        </w:rPr>
        <w:t>：</w:t>
      </w:r>
    </w:p>
    <w:p>
      <w:pPr>
        <w:pStyle w:val="101"/>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51" w:rightChars="0"/>
        <w:textAlignment w:val="auto"/>
        <w:rPr>
          <w:rFonts w:hint="eastAsia" w:ascii="宋体" w:cs="宋体"/>
          <w:color w:val="auto"/>
          <w:szCs w:val="21"/>
          <w:highlight w:val="none"/>
        </w:rPr>
      </w:pPr>
      <w:bookmarkStart w:id="1" w:name="OLE_LINK1"/>
      <w:r>
        <w:rPr>
          <w:rFonts w:hint="eastAsia" w:ascii="宋体" w:cs="宋体"/>
          <w:color w:val="auto"/>
          <w:szCs w:val="21"/>
          <w:highlight w:val="none"/>
          <w:lang w:val="en-US" w:eastAsia="zh-CN"/>
        </w:rPr>
        <w:t>1.</w:t>
      </w:r>
      <w:r>
        <w:rPr>
          <w:rFonts w:hint="eastAsia" w:ascii="宋体" w:cs="宋体"/>
          <w:color w:val="auto"/>
          <w:szCs w:val="21"/>
          <w:highlight w:val="none"/>
        </w:rPr>
        <w:t>资质要求：</w:t>
      </w:r>
    </w:p>
    <w:p>
      <w:pPr>
        <w:pStyle w:val="101"/>
        <w:keepNext w:val="0"/>
        <w:keepLines w:val="0"/>
        <w:pageBreakBefore w:val="0"/>
        <w:numPr>
          <w:ilvl w:val="0"/>
          <w:numId w:val="0"/>
        </w:numPr>
        <w:kinsoku/>
        <w:wordWrap/>
        <w:overflowPunct/>
        <w:topLinePunct w:val="0"/>
        <w:autoSpaceDE/>
        <w:autoSpaceDN/>
        <w:bidi w:val="0"/>
        <w:adjustRightInd/>
        <w:snapToGrid/>
        <w:spacing w:line="360" w:lineRule="auto"/>
        <w:ind w:right="-51" w:rightChars="0" w:firstLine="630" w:firstLineChars="300"/>
        <w:textAlignment w:val="auto"/>
        <w:rPr>
          <w:rFonts w:hint="eastAsia"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1</w:t>
      </w:r>
      <w:r>
        <w:rPr>
          <w:rFonts w:hint="eastAsia" w:ascii="宋体" w:cs="宋体"/>
          <w:color w:val="auto"/>
          <w:szCs w:val="21"/>
          <w:highlight w:val="none"/>
          <w:lang w:eastAsia="zh-CN"/>
        </w:rPr>
        <w:t>）</w:t>
      </w:r>
      <w:r>
        <w:rPr>
          <w:rFonts w:hint="eastAsia" w:ascii="宋体" w:cs="宋体"/>
          <w:color w:val="auto"/>
          <w:szCs w:val="21"/>
          <w:highlight w:val="none"/>
        </w:rPr>
        <w:t>须为中华人民共和国内依法设立的独立法人企业，经营范围须包含废弃物处理。</w:t>
      </w:r>
    </w:p>
    <w:p>
      <w:pPr>
        <w:pStyle w:val="101"/>
        <w:keepNext w:val="0"/>
        <w:keepLines w:val="0"/>
        <w:pageBreakBefore w:val="0"/>
        <w:numPr>
          <w:ilvl w:val="0"/>
          <w:numId w:val="0"/>
        </w:numPr>
        <w:kinsoku/>
        <w:wordWrap/>
        <w:overflowPunct/>
        <w:topLinePunct w:val="0"/>
        <w:autoSpaceDE/>
        <w:autoSpaceDN/>
        <w:bidi w:val="0"/>
        <w:adjustRightInd/>
        <w:snapToGrid/>
        <w:spacing w:line="360" w:lineRule="auto"/>
        <w:ind w:right="-51" w:rightChars="0" w:firstLine="630" w:firstLineChars="300"/>
        <w:textAlignment w:val="auto"/>
        <w:rPr>
          <w:rFonts w:hint="eastAsia"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2</w:t>
      </w:r>
      <w:r>
        <w:rPr>
          <w:rFonts w:hint="eastAsia" w:ascii="宋体" w:cs="宋体"/>
          <w:color w:val="auto"/>
          <w:szCs w:val="21"/>
          <w:highlight w:val="none"/>
          <w:lang w:eastAsia="zh-CN"/>
        </w:rPr>
        <w:t>）</w:t>
      </w:r>
      <w:r>
        <w:rPr>
          <w:rFonts w:hint="eastAsia" w:ascii="宋体" w:cs="宋体"/>
          <w:color w:val="auto"/>
          <w:szCs w:val="21"/>
          <w:highlight w:val="none"/>
        </w:rPr>
        <w:t>须具有危险废物经营许可证。</w:t>
      </w:r>
    </w:p>
    <w:p>
      <w:pPr>
        <w:pStyle w:val="101"/>
        <w:keepNext w:val="0"/>
        <w:keepLines w:val="0"/>
        <w:pageBreakBefore w:val="0"/>
        <w:numPr>
          <w:ilvl w:val="0"/>
          <w:numId w:val="0"/>
        </w:numPr>
        <w:kinsoku/>
        <w:wordWrap/>
        <w:overflowPunct/>
        <w:topLinePunct w:val="0"/>
        <w:autoSpaceDE/>
        <w:autoSpaceDN/>
        <w:bidi w:val="0"/>
        <w:adjustRightInd/>
        <w:snapToGrid/>
        <w:spacing w:line="360" w:lineRule="auto"/>
        <w:ind w:right="-51" w:rightChars="0" w:firstLine="630" w:firstLineChars="300"/>
        <w:textAlignment w:val="auto"/>
        <w:rPr>
          <w:rFonts w:hint="eastAsia" w:ascii="宋体" w:cs="宋体"/>
          <w:color w:val="auto"/>
          <w:szCs w:val="21"/>
          <w:highlight w:val="non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3</w:t>
      </w:r>
      <w:r>
        <w:rPr>
          <w:rFonts w:hint="eastAsia" w:ascii="宋体" w:cs="宋体"/>
          <w:color w:val="auto"/>
          <w:szCs w:val="21"/>
          <w:highlight w:val="none"/>
          <w:lang w:eastAsia="zh-CN"/>
        </w:rPr>
        <w:t>）</w:t>
      </w:r>
      <w:r>
        <w:rPr>
          <w:rFonts w:hint="eastAsia" w:ascii="宋体" w:cs="宋体"/>
          <w:color w:val="auto"/>
          <w:szCs w:val="21"/>
          <w:highlight w:val="none"/>
        </w:rPr>
        <w:t>须具有道路危险货物运输许可证（委托承运企业运输的，承运企业须具有道路危险货物运输许可证）。</w:t>
      </w:r>
    </w:p>
    <w:p>
      <w:pPr>
        <w:pStyle w:val="101"/>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51" w:rightChars="0"/>
        <w:textAlignment w:val="auto"/>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业绩要求：</w:t>
      </w:r>
    </w:p>
    <w:p>
      <w:pPr>
        <w:pStyle w:val="101"/>
        <w:keepNext w:val="0"/>
        <w:keepLines w:val="0"/>
        <w:pageBreakBefore w:val="0"/>
        <w:numPr>
          <w:ilvl w:val="0"/>
          <w:numId w:val="0"/>
        </w:numPr>
        <w:kinsoku/>
        <w:wordWrap/>
        <w:overflowPunct/>
        <w:topLinePunct w:val="0"/>
        <w:autoSpaceDE/>
        <w:autoSpaceDN/>
        <w:bidi w:val="0"/>
        <w:adjustRightInd/>
        <w:snapToGrid/>
        <w:spacing w:line="360" w:lineRule="auto"/>
        <w:ind w:right="-51" w:rightChars="0" w:firstLine="630" w:firstLineChars="300"/>
        <w:textAlignment w:val="auto"/>
        <w:rPr>
          <w:rFonts w:cs="宋体"/>
          <w:color w:val="auto"/>
          <w:szCs w:val="21"/>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1</w:t>
      </w:r>
      <w:r>
        <w:rPr>
          <w:rFonts w:hint="eastAsia" w:ascii="宋体" w:cs="宋体"/>
          <w:color w:val="auto"/>
          <w:szCs w:val="21"/>
          <w:highlight w:val="none"/>
          <w:lang w:eastAsia="zh-CN"/>
        </w:rPr>
        <w:t>）</w:t>
      </w:r>
      <w:r>
        <w:rPr>
          <w:rFonts w:hint="eastAsia" w:ascii="宋体" w:cs="宋体"/>
          <w:color w:val="auto"/>
          <w:szCs w:val="21"/>
          <w:highlight w:val="none"/>
        </w:rPr>
        <w:t>须具有与本项目采购需求相符的同类项目废弃物处理服务业绩。</w:t>
      </w:r>
      <w:bookmarkEnd w:id="1"/>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szCs w:val="21"/>
          <w:highlight w:val="none"/>
        </w:rPr>
        <w:t>密封递交报价文件的截止时间、地点：</w:t>
      </w:r>
    </w:p>
    <w:p>
      <w:pPr>
        <w:keepNext w:val="0"/>
        <w:keepLines w:val="0"/>
        <w:pageBreakBefore w:val="0"/>
        <w:kinsoku/>
        <w:wordWrap/>
        <w:overflowPunct/>
        <w:topLinePunct w:val="0"/>
        <w:autoSpaceDE/>
        <w:autoSpaceDN/>
        <w:bidi w:val="0"/>
        <w:adjustRightInd/>
        <w:snapToGrid/>
        <w:spacing w:line="360" w:lineRule="auto"/>
        <w:ind w:right="-51" w:firstLine="420" w:firstLineChars="200"/>
        <w:textAlignment w:val="auto"/>
        <w:rPr>
          <w:rFonts w:cs="宋体"/>
          <w:color w:val="auto"/>
          <w:szCs w:val="21"/>
          <w:highlight w:val="none"/>
        </w:rPr>
      </w:pPr>
      <w:r>
        <w:rPr>
          <w:rFonts w:hint="eastAsia" w:cs="宋体"/>
          <w:color w:val="auto"/>
          <w:szCs w:val="21"/>
          <w:highlight w:val="none"/>
          <w:lang w:val="en-US" w:eastAsia="zh-CN"/>
        </w:rPr>
        <w:t>在招标平台进行投标报价，</w:t>
      </w:r>
      <w:r>
        <w:rPr>
          <w:rFonts w:hint="eastAsia" w:cs="宋体"/>
          <w:color w:val="auto"/>
          <w:szCs w:val="21"/>
          <w:highlight w:val="none"/>
        </w:rPr>
        <w:t>所有报价文件加盖公章。请</w:t>
      </w:r>
      <w:r>
        <w:rPr>
          <w:rFonts w:hint="eastAsia" w:cs="宋体"/>
          <w:color w:val="auto"/>
          <w:szCs w:val="21"/>
          <w:highlight w:val="none"/>
          <w:lang w:val="en-US" w:eastAsia="zh-CN"/>
        </w:rPr>
        <w:t>在截止日期前完成报名以及上传报价操作</w:t>
      </w:r>
      <w:r>
        <w:rPr>
          <w:rFonts w:hint="eastAsia" w:cs="宋体"/>
          <w:color w:val="auto"/>
          <w:szCs w:val="21"/>
          <w:highlight w:val="none"/>
        </w:rPr>
        <w:t>，逾期送到或不符合规定的报价文件恕不接受。</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szCs w:val="21"/>
          <w:highlight w:val="none"/>
        </w:rPr>
        <w:t>其他注意事项：</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right="-51" w:hanging="420"/>
        <w:jc w:val="left"/>
        <w:textAlignment w:val="auto"/>
        <w:rPr>
          <w:rFonts w:cs="宋体"/>
          <w:color w:val="auto"/>
          <w:szCs w:val="21"/>
          <w:highlight w:val="none"/>
        </w:rPr>
      </w:pPr>
      <w:r>
        <w:rPr>
          <w:rFonts w:hint="eastAsia" w:cs="宋体"/>
          <w:color w:val="auto"/>
          <w:szCs w:val="21"/>
          <w:highlight w:val="none"/>
          <w:lang w:val="en-US" w:eastAsia="zh-CN"/>
        </w:rPr>
        <w:t>报价人</w:t>
      </w:r>
      <w:r>
        <w:rPr>
          <w:rFonts w:hint="eastAsia" w:cs="宋体"/>
          <w:color w:val="auto"/>
          <w:szCs w:val="21"/>
          <w:highlight w:val="none"/>
        </w:rPr>
        <w:t>在参加招标投标活动或合同履约过程中有不良行为记录正处在主管部门行政处罚期、警示期的或正在接受主管部门调查的或近三年内</w:t>
      </w:r>
      <w:r>
        <w:rPr>
          <w:rFonts w:hint="eastAsia" w:cs="宋体"/>
          <w:color w:val="auto"/>
          <w:szCs w:val="21"/>
          <w:highlight w:val="none"/>
          <w:lang w:val="en-US" w:eastAsia="zh-CN"/>
        </w:rPr>
        <w:t>处置过程</w:t>
      </w:r>
      <w:r>
        <w:rPr>
          <w:rFonts w:hint="eastAsia" w:cs="宋体"/>
          <w:color w:val="auto"/>
          <w:szCs w:val="21"/>
          <w:highlight w:val="none"/>
        </w:rPr>
        <w:t>发生重大质量问题、安全事故的或存在严重拖欠农民工工资等违法失信行为的或被招标人列入招标人不良诚信行为名录的投标人将不被接受。</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right="-51" w:hanging="420"/>
        <w:jc w:val="left"/>
        <w:textAlignment w:val="auto"/>
        <w:rPr>
          <w:rFonts w:cs="宋体"/>
          <w:color w:val="auto"/>
          <w:szCs w:val="21"/>
          <w:highlight w:val="none"/>
        </w:rPr>
      </w:pPr>
      <w:r>
        <w:rPr>
          <w:rFonts w:hint="eastAsia" w:cs="宋体"/>
          <w:color w:val="auto"/>
          <w:szCs w:val="21"/>
          <w:highlight w:val="none"/>
        </w:rPr>
        <w:t>招标人不承担投标人准备报价文件和递交报价文件以及参加本次报价活动所发生的任何成本或费用。</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right="-51" w:hanging="420"/>
        <w:jc w:val="left"/>
        <w:textAlignment w:val="auto"/>
        <w:rPr>
          <w:rFonts w:cs="宋体"/>
          <w:color w:val="auto"/>
          <w:szCs w:val="21"/>
          <w:highlight w:val="none"/>
        </w:rPr>
      </w:pPr>
      <w:r>
        <w:rPr>
          <w:rFonts w:hint="eastAsia" w:cs="宋体"/>
          <w:color w:val="auto"/>
          <w:szCs w:val="21"/>
          <w:highlight w:val="none"/>
        </w:rPr>
        <w:t>招标人在签订合同之前任何时候均有权接受或拒绝报价、宣布询价程序无效或拒绝所有报价。  对受影响的投标人不承担任何责任，也无义务向受影响的投标人作出解释。</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right="-51" w:hanging="420"/>
        <w:jc w:val="left"/>
        <w:textAlignment w:val="auto"/>
        <w:rPr>
          <w:rFonts w:cs="宋体"/>
          <w:color w:val="auto"/>
          <w:szCs w:val="21"/>
          <w:highlight w:val="none"/>
        </w:rPr>
      </w:pPr>
      <w:r>
        <w:rPr>
          <w:rFonts w:hint="eastAsia" w:cs="宋体"/>
          <w:color w:val="auto"/>
          <w:szCs w:val="21"/>
          <w:highlight w:val="none"/>
          <w:lang w:val="en-US" w:eastAsia="zh-CN"/>
        </w:rPr>
        <w:t>报价人</w:t>
      </w:r>
      <w:r>
        <w:rPr>
          <w:rFonts w:hint="eastAsia" w:cs="宋体"/>
          <w:color w:val="auto"/>
          <w:szCs w:val="21"/>
          <w:highlight w:val="none"/>
        </w:rPr>
        <w:t>依据完成本项目的成本、利润等因素考虑，报优惠价，我司将根据递交的密封报价文件组织评审确定本</w:t>
      </w:r>
      <w:r>
        <w:rPr>
          <w:rFonts w:hint="eastAsia" w:cs="宋体"/>
          <w:color w:val="auto"/>
          <w:szCs w:val="21"/>
          <w:highlight w:val="none"/>
          <w:lang w:val="en-US" w:eastAsia="zh-CN"/>
        </w:rPr>
        <w:t>采购</w:t>
      </w:r>
      <w:r>
        <w:rPr>
          <w:rFonts w:hint="eastAsia" w:cs="宋体"/>
          <w:color w:val="auto"/>
          <w:szCs w:val="21"/>
          <w:highlight w:val="none"/>
        </w:rPr>
        <w:t>项目的</w:t>
      </w:r>
      <w:r>
        <w:rPr>
          <w:rFonts w:hint="eastAsia" w:cs="宋体"/>
          <w:color w:val="auto"/>
          <w:szCs w:val="21"/>
          <w:highlight w:val="none"/>
          <w:lang w:val="en-US" w:eastAsia="zh-CN"/>
        </w:rPr>
        <w:t>供货</w:t>
      </w:r>
      <w:r>
        <w:rPr>
          <w:rFonts w:hint="eastAsia" w:cs="宋体"/>
          <w:color w:val="auto"/>
          <w:szCs w:val="21"/>
          <w:highlight w:val="none"/>
          <w:lang w:eastAsia="zh-CN"/>
        </w:rPr>
        <w:t>商</w:t>
      </w:r>
      <w:r>
        <w:rPr>
          <w:rFonts w:hint="eastAsia" w:cs="宋体"/>
          <w:color w:val="auto"/>
          <w:szCs w:val="21"/>
          <w:highlight w:val="none"/>
        </w:rPr>
        <w:t>。</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right="-51"/>
        <w:jc w:val="left"/>
        <w:textAlignment w:val="auto"/>
        <w:rPr>
          <w:rFonts w:cs="宋体"/>
          <w:color w:val="auto"/>
          <w:szCs w:val="21"/>
          <w:highlight w:val="none"/>
        </w:rPr>
      </w:pPr>
      <w:r>
        <w:rPr>
          <w:rFonts w:hint="eastAsia" w:cs="宋体"/>
          <w:color w:val="auto"/>
          <w:szCs w:val="21"/>
          <w:highlight w:val="none"/>
        </w:rPr>
        <w:t>本项目的联系方式：</w:t>
      </w:r>
    </w:p>
    <w:p>
      <w:pPr>
        <w:keepNext w:val="0"/>
        <w:keepLines w:val="0"/>
        <w:pageBreakBefore w:val="0"/>
        <w:kinsoku/>
        <w:wordWrap/>
        <w:overflowPunct/>
        <w:topLinePunct w:val="0"/>
        <w:autoSpaceDE/>
        <w:autoSpaceDN/>
        <w:bidi w:val="0"/>
        <w:adjustRightInd/>
        <w:snapToGrid/>
        <w:spacing w:line="360" w:lineRule="auto"/>
        <w:ind w:right="-51" w:firstLine="420" w:firstLineChars="200"/>
        <w:textAlignment w:val="auto"/>
        <w:rPr>
          <w:rFonts w:cs="宋体"/>
          <w:color w:val="auto"/>
          <w:szCs w:val="21"/>
          <w:highlight w:val="none"/>
        </w:rPr>
      </w:pPr>
      <w:r>
        <w:rPr>
          <w:rFonts w:hint="eastAsia" w:cs="宋体"/>
          <w:color w:val="auto"/>
          <w:szCs w:val="21"/>
          <w:highlight w:val="none"/>
        </w:rPr>
        <w:t>可按下列地址以书面或</w:t>
      </w:r>
      <w:r>
        <w:rPr>
          <w:rFonts w:hint="eastAsia" w:cs="宋体"/>
          <w:color w:val="auto"/>
          <w:szCs w:val="21"/>
          <w:highlight w:val="none"/>
          <w:lang w:val="en-US" w:eastAsia="zh-CN"/>
        </w:rPr>
        <w:t>邮件</w:t>
      </w:r>
      <w:r>
        <w:rPr>
          <w:rFonts w:hint="eastAsia" w:cs="宋体"/>
          <w:color w:val="auto"/>
          <w:szCs w:val="21"/>
          <w:highlight w:val="none"/>
        </w:rPr>
        <w:t>的形式查询：</w:t>
      </w:r>
    </w:p>
    <w:p>
      <w:pPr>
        <w:keepNext w:val="0"/>
        <w:keepLines w:val="0"/>
        <w:pageBreakBefore w:val="0"/>
        <w:kinsoku/>
        <w:wordWrap/>
        <w:overflowPunct/>
        <w:topLinePunct w:val="0"/>
        <w:autoSpaceDE/>
        <w:autoSpaceDN/>
        <w:bidi w:val="0"/>
        <w:adjustRightInd/>
        <w:snapToGrid/>
        <w:spacing w:line="360" w:lineRule="auto"/>
        <w:ind w:right="-51" w:firstLine="420" w:firstLineChars="200"/>
        <w:textAlignment w:val="auto"/>
        <w:rPr>
          <w:rFonts w:cs="宋体"/>
          <w:color w:val="auto"/>
          <w:szCs w:val="21"/>
          <w:highlight w:val="none"/>
        </w:rPr>
      </w:pPr>
      <w:r>
        <w:rPr>
          <w:rFonts w:hint="eastAsia" w:cs="宋体"/>
          <w:color w:val="auto"/>
          <w:szCs w:val="21"/>
          <w:highlight w:val="none"/>
        </w:rPr>
        <w:t>公开询价方：深圳市深水生态环境技术有限公司</w:t>
      </w:r>
    </w:p>
    <w:p>
      <w:pPr>
        <w:keepNext w:val="0"/>
        <w:keepLines w:val="0"/>
        <w:pageBreakBefore w:val="0"/>
        <w:kinsoku/>
        <w:wordWrap/>
        <w:overflowPunct/>
        <w:topLinePunct w:val="0"/>
        <w:autoSpaceDE/>
        <w:autoSpaceDN/>
        <w:bidi w:val="0"/>
        <w:adjustRightInd/>
        <w:snapToGrid/>
        <w:spacing w:line="360" w:lineRule="auto"/>
        <w:ind w:right="-51" w:firstLine="420" w:firstLineChars="200"/>
        <w:textAlignment w:val="auto"/>
        <w:rPr>
          <w:rFonts w:hint="default" w:cs="宋体"/>
          <w:color w:val="auto"/>
          <w:szCs w:val="21"/>
          <w:highlight w:val="none"/>
          <w:lang w:val="en-US" w:eastAsia="zh-CN"/>
        </w:rPr>
      </w:pPr>
      <w:r>
        <w:rPr>
          <w:rFonts w:hint="eastAsia" w:cs="宋体"/>
          <w:color w:val="auto"/>
          <w:szCs w:val="21"/>
          <w:highlight w:val="none"/>
        </w:rPr>
        <w:t>地      址：深圳市</w:t>
      </w:r>
      <w:r>
        <w:rPr>
          <w:rFonts w:hint="eastAsia" w:cs="宋体"/>
          <w:color w:val="auto"/>
          <w:szCs w:val="21"/>
          <w:highlight w:val="none"/>
          <w:lang w:val="en-US" w:eastAsia="zh-CN"/>
        </w:rPr>
        <w:t>福田区深南中路1019号万德大厦</w:t>
      </w:r>
    </w:p>
    <w:p>
      <w:pPr>
        <w:keepNext w:val="0"/>
        <w:keepLines w:val="0"/>
        <w:pageBreakBefore w:val="0"/>
        <w:kinsoku/>
        <w:wordWrap/>
        <w:overflowPunct/>
        <w:topLinePunct w:val="0"/>
        <w:autoSpaceDE/>
        <w:autoSpaceDN/>
        <w:bidi w:val="0"/>
        <w:adjustRightInd/>
        <w:snapToGrid/>
        <w:spacing w:line="360" w:lineRule="auto"/>
        <w:ind w:right="-51" w:firstLine="420" w:firstLineChars="200"/>
        <w:jc w:val="left"/>
        <w:textAlignment w:val="auto"/>
        <w:rPr>
          <w:rFonts w:hint="eastAsia" w:cs="宋体"/>
          <w:color w:val="auto"/>
          <w:szCs w:val="21"/>
          <w:highlight w:val="none"/>
          <w:lang w:val="en-US" w:eastAsia="zh-CN"/>
        </w:rPr>
      </w:pPr>
      <w:r>
        <w:rPr>
          <w:rFonts w:hint="eastAsia" w:cs="宋体"/>
          <w:color w:val="auto"/>
          <w:szCs w:val="21"/>
          <w:highlight w:val="none"/>
        </w:rPr>
        <w:t>联  系  人：</w:t>
      </w:r>
      <w:r>
        <w:rPr>
          <w:rFonts w:hint="eastAsia" w:cs="宋体"/>
          <w:color w:val="auto"/>
          <w:szCs w:val="21"/>
          <w:highlight w:val="none"/>
          <w:lang w:val="en-US" w:eastAsia="zh-CN"/>
        </w:rPr>
        <w:t>胡工  13450220330</w:t>
      </w:r>
    </w:p>
    <w:p>
      <w:pPr>
        <w:pStyle w:val="2"/>
        <w:rPr>
          <w:rFonts w:hint="default"/>
          <w:lang w:val="en-US" w:eastAsia="zh-CN"/>
        </w:rPr>
      </w:pPr>
    </w:p>
    <w:p>
      <w:pPr>
        <w:keepNext w:val="0"/>
        <w:keepLines w:val="0"/>
        <w:pageBreakBefore w:val="0"/>
        <w:kinsoku/>
        <w:wordWrap w:val="0"/>
        <w:overflowPunct/>
        <w:topLinePunct w:val="0"/>
        <w:autoSpaceDE/>
        <w:autoSpaceDN/>
        <w:bidi w:val="0"/>
        <w:adjustRightInd/>
        <w:snapToGrid/>
        <w:spacing w:line="360" w:lineRule="auto"/>
        <w:ind w:right="-51" w:firstLine="420" w:firstLineChars="200"/>
        <w:jc w:val="right"/>
        <w:textAlignment w:val="auto"/>
        <w:rPr>
          <w:rFonts w:cs="宋体"/>
          <w:color w:val="auto"/>
          <w:szCs w:val="21"/>
          <w:highlight w:val="none"/>
        </w:rPr>
      </w:pPr>
      <w:r>
        <w:rPr>
          <w:rFonts w:hint="eastAsia" w:cs="宋体"/>
          <w:color w:val="auto"/>
          <w:szCs w:val="21"/>
          <w:highlight w:val="none"/>
        </w:rPr>
        <w:t xml:space="preserve">深圳市深水生态环境技术有限公司    </w:t>
      </w:r>
    </w:p>
    <w:p>
      <w:pPr>
        <w:tabs>
          <w:tab w:val="left" w:pos="0"/>
        </w:tabs>
        <w:spacing w:line="360" w:lineRule="auto"/>
        <w:ind w:right="848" w:firstLine="420" w:firstLineChars="200"/>
        <w:jc w:val="right"/>
        <w:rPr>
          <w:rFonts w:hint="eastAsia" w:cs="宋体"/>
          <w:color w:val="auto"/>
          <w:szCs w:val="21"/>
        </w:rPr>
      </w:pPr>
      <w:r>
        <w:rPr>
          <w:rFonts w:hint="eastAsia" w:cs="宋体"/>
          <w:color w:val="auto"/>
          <w:szCs w:val="21"/>
          <w:highlight w:val="none"/>
        </w:rPr>
        <w:t>202</w:t>
      </w:r>
      <w:r>
        <w:rPr>
          <w:rFonts w:hint="eastAsia" w:cs="宋体"/>
          <w:color w:val="auto"/>
          <w:szCs w:val="21"/>
          <w:highlight w:val="none"/>
          <w:lang w:val="en-US" w:eastAsia="zh-CN"/>
        </w:rPr>
        <w:t>4</w:t>
      </w:r>
      <w:r>
        <w:rPr>
          <w:rFonts w:hint="eastAsia" w:cs="宋体"/>
          <w:color w:val="auto"/>
          <w:szCs w:val="21"/>
          <w:highlight w:val="none"/>
        </w:rPr>
        <w:t>年</w:t>
      </w:r>
      <w:r>
        <w:rPr>
          <w:rFonts w:hint="eastAsia" w:cs="宋体"/>
          <w:color w:val="auto"/>
          <w:szCs w:val="21"/>
          <w:highlight w:val="none"/>
          <w:lang w:val="en-US" w:eastAsia="zh-CN"/>
        </w:rPr>
        <w:t>4</w:t>
      </w:r>
      <w:r>
        <w:rPr>
          <w:rFonts w:hint="eastAsia" w:cs="宋体"/>
          <w:color w:val="auto"/>
          <w:szCs w:val="21"/>
          <w:highlight w:val="none"/>
        </w:rPr>
        <w:t>月</w:t>
      </w:r>
      <w:r>
        <w:rPr>
          <w:rFonts w:hint="eastAsia" w:cs="宋体"/>
          <w:color w:val="auto"/>
          <w:szCs w:val="21"/>
          <w:highlight w:val="none"/>
          <w:lang w:val="en-US" w:eastAsia="zh-CN"/>
        </w:rPr>
        <w:t>15</w:t>
      </w:r>
      <w:r>
        <w:rPr>
          <w:rFonts w:hint="eastAsia" w:cs="宋体"/>
          <w:color w:val="auto"/>
          <w:szCs w:val="21"/>
          <w:highlight w:val="none"/>
        </w:rPr>
        <w:t xml:space="preserve">日   </w:t>
      </w:r>
      <w:r>
        <w:rPr>
          <w:rFonts w:hint="eastAsia" w:cs="宋体"/>
          <w:color w:val="auto"/>
          <w:szCs w:val="21"/>
        </w:rPr>
        <w:t xml:space="preserve">    </w:t>
      </w:r>
    </w:p>
    <w:p>
      <w:pPr>
        <w:rPr>
          <w:rFonts w:cs="宋体"/>
          <w:color w:val="auto"/>
          <w:szCs w:val="21"/>
        </w:rPr>
      </w:pPr>
      <w:r>
        <w:rPr>
          <w:rFonts w:cs="宋体"/>
          <w:color w:val="auto"/>
          <w:szCs w:val="21"/>
        </w:rPr>
        <w:br w:type="page"/>
      </w:r>
    </w:p>
    <w:p>
      <w:pPr>
        <w:pStyle w:val="4"/>
        <w:spacing w:before="120" w:after="120" w:line="360" w:lineRule="auto"/>
        <w:rPr>
          <w:color w:val="auto"/>
          <w:sz w:val="28"/>
          <w:szCs w:val="28"/>
          <w:highlight w:val="yellow"/>
          <w:lang w:val="en-US"/>
        </w:rPr>
      </w:pPr>
      <w:bookmarkStart w:id="2" w:name="_Toc20174"/>
      <w:r>
        <w:rPr>
          <w:rFonts w:hint="eastAsia"/>
          <w:color w:val="auto"/>
          <w:sz w:val="28"/>
          <w:szCs w:val="28"/>
        </w:rPr>
        <w:t xml:space="preserve">第二章 </w:t>
      </w:r>
      <w:r>
        <w:rPr>
          <w:rFonts w:hint="eastAsia"/>
          <w:color w:val="auto"/>
          <w:sz w:val="28"/>
          <w:szCs w:val="28"/>
          <w:highlight w:val="none"/>
          <w:lang w:val="en-US"/>
        </w:rPr>
        <w:t>项目</w:t>
      </w:r>
      <w:r>
        <w:rPr>
          <w:rFonts w:hint="eastAsia"/>
          <w:color w:val="auto"/>
          <w:sz w:val="28"/>
          <w:szCs w:val="28"/>
          <w:highlight w:val="none"/>
        </w:rPr>
        <w:t>需求</w:t>
      </w:r>
      <w:r>
        <w:rPr>
          <w:rFonts w:hint="eastAsia"/>
          <w:color w:val="auto"/>
          <w:sz w:val="28"/>
          <w:szCs w:val="28"/>
          <w:highlight w:val="none"/>
          <w:lang w:val="en-US"/>
        </w:rPr>
        <w:t>书</w:t>
      </w:r>
      <w:bookmarkEnd w:id="2"/>
    </w:p>
    <w:p>
      <w:pPr>
        <w:keepNext/>
        <w:keepLines/>
        <w:pageBreakBefore w:val="0"/>
        <w:widowControl w:val="0"/>
        <w:numPr>
          <w:ilvl w:val="0"/>
          <w:numId w:val="0"/>
        </w:numPr>
        <w:kinsoku/>
        <w:wordWrap/>
        <w:overflowPunct/>
        <w:topLinePunct w:val="0"/>
        <w:autoSpaceDE/>
        <w:autoSpaceDN/>
        <w:bidi w:val="0"/>
        <w:adjustRightInd/>
        <w:snapToGrid w:val="0"/>
        <w:spacing w:before="120" w:after="120" w:line="360" w:lineRule="auto"/>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r>
        <w:rPr>
          <w:rFonts w:hint="eastAsia" w:cs="宋体"/>
          <w:color w:val="auto"/>
          <w:szCs w:val="21"/>
          <w:highlight w:val="none"/>
        </w:rPr>
        <w:t>生态公司废物年度处置服务采购</w:t>
      </w:r>
      <w:r>
        <w:rPr>
          <w:rFonts w:hint="eastAsia" w:cs="宋体"/>
          <w:color w:val="auto"/>
          <w:szCs w:val="21"/>
          <w:highlight w:val="none"/>
          <w:lang w:val="en-US" w:eastAsia="zh-CN"/>
        </w:rPr>
        <w:t>项目</w:t>
      </w:r>
      <w:r>
        <w:rPr>
          <w:rFonts w:hint="eastAsia" w:ascii="宋体" w:hAnsi="宋体" w:eastAsia="宋体" w:cs="宋体"/>
          <w:b w:val="0"/>
          <w:bCs w:val="0"/>
          <w:color w:val="auto"/>
          <w:sz w:val="21"/>
          <w:szCs w:val="21"/>
          <w:highlight w:val="none"/>
          <w:lang w:val="en-US" w:eastAsia="zh-CN"/>
        </w:rPr>
        <w:t>:</w:t>
      </w:r>
    </w:p>
    <w:p>
      <w:pPr>
        <w:keepNext/>
        <w:keepLines/>
        <w:pageBreakBefore w:val="0"/>
        <w:widowControl w:val="0"/>
        <w:numPr>
          <w:ilvl w:val="0"/>
          <w:numId w:val="0"/>
        </w:numPr>
        <w:kinsoku/>
        <w:wordWrap/>
        <w:overflowPunct/>
        <w:topLinePunct w:val="0"/>
        <w:autoSpaceDE/>
        <w:autoSpaceDN/>
        <w:bidi w:val="0"/>
        <w:adjustRightInd/>
        <w:snapToGrid w:val="0"/>
        <w:spacing w:before="120" w:after="120" w:line="360" w:lineRule="auto"/>
        <w:ind w:leftChars="0"/>
        <w:jc w:val="left"/>
        <w:textAlignment w:val="auto"/>
        <w:rPr>
          <w:rFonts w:hint="eastAsia"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cs="宋体"/>
          <w:b w:val="0"/>
          <w:bCs w:val="0"/>
          <w:color w:val="auto"/>
          <w:sz w:val="21"/>
          <w:szCs w:val="21"/>
          <w:highlight w:val="none"/>
          <w:lang w:val="en-US" w:eastAsia="zh-CN"/>
        </w:rPr>
        <w:t>采购处置废物清单如下：</w:t>
      </w:r>
    </w:p>
    <w:tbl>
      <w:tblPr>
        <w:tblStyle w:val="55"/>
        <w:tblpPr w:leftFromText="180" w:rightFromText="180" w:vertAnchor="page" w:horzAnchor="page" w:tblpX="1883" w:tblpY="4333"/>
        <w:tblOverlap w:val="never"/>
        <w:tblW w:w="8678" w:type="dxa"/>
        <w:jc w:val="center"/>
        <w:tblLayout w:type="fixed"/>
        <w:tblCellMar>
          <w:top w:w="0" w:type="dxa"/>
          <w:left w:w="0" w:type="dxa"/>
          <w:bottom w:w="0" w:type="dxa"/>
          <w:right w:w="0" w:type="dxa"/>
        </w:tblCellMar>
      </w:tblPr>
      <w:tblGrid>
        <w:gridCol w:w="549"/>
        <w:gridCol w:w="2116"/>
        <w:gridCol w:w="1497"/>
        <w:gridCol w:w="1157"/>
        <w:gridCol w:w="1307"/>
        <w:gridCol w:w="1052"/>
        <w:gridCol w:w="1000"/>
      </w:tblGrid>
      <w:tr>
        <w:tblPrEx>
          <w:tblCellMar>
            <w:top w:w="0" w:type="dxa"/>
            <w:left w:w="0" w:type="dxa"/>
            <w:bottom w:w="0" w:type="dxa"/>
            <w:right w:w="0" w:type="dxa"/>
          </w:tblCellMar>
        </w:tblPrEx>
        <w:trPr>
          <w:trHeight w:val="109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序号</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废物名称</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废物编号</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废物指标</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包装方式</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预估回收总量/千克</w:t>
            </w:r>
            <w:r>
              <w:rPr>
                <w:rFonts w:hint="eastAsia" w:cs="宋体"/>
                <w:sz w:val="18"/>
                <w:szCs w:val="18"/>
                <w:lang w:val="en-US" w:eastAsia="zh-CN"/>
              </w:rPr>
              <w:t>（分多次收运</w:t>
            </w:r>
            <w:r>
              <w:rPr>
                <w:rFonts w:hint="eastAsia" w:ascii="宋体" w:hAnsi="宋体" w:cs="宋体"/>
                <w:sz w:val="18"/>
                <w:szCs w:val="18"/>
                <w:lang w:val="en-US" w:eastAsia="zh-CN"/>
              </w:rPr>
              <w:t>、多点收运</w:t>
            </w:r>
            <w:r>
              <w:rPr>
                <w:rFonts w:hint="eastAsia" w:cs="宋体"/>
                <w:sz w:val="18"/>
                <w:szCs w:val="18"/>
                <w:lang w:val="en-US" w:eastAsia="zh-CN"/>
              </w:rPr>
              <w:t>）</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单价上限（元</w:t>
            </w:r>
            <w:r>
              <w:rPr>
                <w:rFonts w:hint="eastAsia" w:cs="宋体"/>
                <w:sz w:val="18"/>
                <w:szCs w:val="18"/>
                <w:lang w:val="en-US" w:eastAsia="zh-CN"/>
              </w:rPr>
              <w:t>/千克</w:t>
            </w:r>
            <w:r>
              <w:rPr>
                <w:rFonts w:hint="eastAsia" w:ascii="宋体" w:hAnsi="宋体" w:cs="宋体"/>
                <w:sz w:val="18"/>
                <w:szCs w:val="18"/>
                <w:lang w:val="en-US" w:eastAsia="zh-CN"/>
              </w:rPr>
              <w:t>）</w:t>
            </w:r>
          </w:p>
        </w:tc>
      </w:tr>
      <w:tr>
        <w:tblPrEx>
          <w:tblCellMar>
            <w:top w:w="0" w:type="dxa"/>
            <w:left w:w="0" w:type="dxa"/>
            <w:bottom w:w="0" w:type="dxa"/>
            <w:right w:w="0" w:type="dxa"/>
          </w:tblCellMar>
        </w:tblPrEx>
        <w:trPr>
          <w:trHeight w:val="506"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1</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实验室无机混合废液</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900-047-49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桶装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18"/>
                <w:szCs w:val="18"/>
                <w:lang w:val="en-US" w:eastAsia="zh-CN"/>
              </w:rPr>
            </w:pP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w:t>
            </w:r>
            <w:r>
              <w:rPr>
                <w:rFonts w:hint="eastAsia"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cs="宋体"/>
                <w:sz w:val="18"/>
                <w:szCs w:val="18"/>
                <w:lang w:val="en-US" w:eastAsia="zh-CN"/>
              </w:rPr>
              <w:t>6</w:t>
            </w:r>
          </w:p>
        </w:tc>
      </w:tr>
      <w:tr>
        <w:tblPrEx>
          <w:tblCellMar>
            <w:top w:w="0" w:type="dxa"/>
            <w:left w:w="0" w:type="dxa"/>
            <w:bottom w:w="0" w:type="dxa"/>
            <w:right w:w="0" w:type="dxa"/>
          </w:tblCellMar>
        </w:tblPrEx>
        <w:trPr>
          <w:trHeight w:val="46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2</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废机油</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900-249-08</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桶装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cs="宋体"/>
                <w:i w:val="0"/>
                <w:iCs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cs="宋体"/>
                <w:sz w:val="18"/>
                <w:szCs w:val="18"/>
                <w:lang w:val="en-US" w:eastAsia="zh-CN"/>
              </w:rPr>
              <w:t>5</w:t>
            </w:r>
          </w:p>
        </w:tc>
      </w:tr>
      <w:tr>
        <w:tblPrEx>
          <w:tblCellMar>
            <w:top w:w="0" w:type="dxa"/>
            <w:left w:w="0" w:type="dxa"/>
            <w:bottom w:w="0" w:type="dxa"/>
            <w:right w:w="0" w:type="dxa"/>
          </w:tblCellMar>
        </w:tblPrEx>
        <w:trPr>
          <w:trHeight w:val="39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3</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废灯管</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900-023-29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纸箱装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cs="宋体"/>
                <w:i w:val="0"/>
                <w:iCs w:val="0"/>
                <w:color w:val="000000"/>
                <w:kern w:val="0"/>
                <w:sz w:val="22"/>
                <w:szCs w:val="22"/>
                <w:u w:val="none"/>
                <w:lang w:val="en-US" w:eastAsia="zh-CN" w:bidi="ar"/>
              </w:rPr>
              <w:t>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cs="宋体"/>
                <w:sz w:val="18"/>
                <w:szCs w:val="18"/>
                <w:lang w:val="en-US" w:eastAsia="zh-CN"/>
              </w:rPr>
              <w:t>35</w:t>
            </w:r>
          </w:p>
        </w:tc>
      </w:tr>
      <w:tr>
        <w:tblPrEx>
          <w:tblCellMar>
            <w:top w:w="0" w:type="dxa"/>
            <w:left w:w="0" w:type="dxa"/>
            <w:bottom w:w="0" w:type="dxa"/>
            <w:right w:w="0" w:type="dxa"/>
          </w:tblCellMar>
        </w:tblPrEx>
        <w:trPr>
          <w:trHeight w:val="40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4</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废空容器</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900-041-49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试剂空瓶</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散装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cs="宋体"/>
                <w:sz w:val="18"/>
                <w:szCs w:val="18"/>
                <w:lang w:val="en-US" w:eastAsia="zh-CN"/>
              </w:rPr>
              <w:t>6</w:t>
            </w:r>
          </w:p>
        </w:tc>
      </w:tr>
      <w:tr>
        <w:tblPrEx>
          <w:tblCellMar>
            <w:top w:w="0" w:type="dxa"/>
            <w:left w:w="0" w:type="dxa"/>
            <w:bottom w:w="0" w:type="dxa"/>
            <w:right w:w="0" w:type="dxa"/>
          </w:tblCellMar>
        </w:tblPrEx>
        <w:trPr>
          <w:trHeight w:val="705"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5</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含油废布</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900-041-49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含油废布/棉签/手套/棉纱/滤芯等</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袋装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cs="宋体"/>
                <w:i w:val="0"/>
                <w:iCs w:val="0"/>
                <w:color w:val="000000"/>
                <w:kern w:val="0"/>
                <w:sz w:val="22"/>
                <w:szCs w:val="22"/>
                <w:u w:val="none"/>
                <w:lang w:val="en-US" w:eastAsia="zh-CN" w:bidi="ar"/>
              </w:rPr>
              <w:t>400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cs="宋体"/>
                <w:sz w:val="18"/>
                <w:szCs w:val="18"/>
                <w:lang w:val="en-US" w:eastAsia="zh-CN"/>
              </w:rPr>
              <w:t>6</w:t>
            </w:r>
          </w:p>
        </w:tc>
      </w:tr>
      <w:tr>
        <w:tblPrEx>
          <w:tblCellMar>
            <w:top w:w="0" w:type="dxa"/>
            <w:left w:w="0" w:type="dxa"/>
            <w:bottom w:w="0" w:type="dxa"/>
            <w:right w:w="0" w:type="dxa"/>
          </w:tblCellMar>
        </w:tblPrEx>
        <w:trPr>
          <w:trHeight w:val="352"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6</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eastAsia="宋体"/>
                <w:sz w:val="18"/>
                <w:szCs w:val="18"/>
                <w:lang w:val="en-US" w:eastAsia="zh-CN"/>
              </w:rPr>
            </w:pPr>
            <w:r>
              <w:rPr>
                <w:rFonts w:hint="eastAsia"/>
                <w:sz w:val="18"/>
                <w:szCs w:val="18"/>
                <w:lang w:val="en-US" w:eastAsia="zh-CN"/>
              </w:rPr>
              <w:t>废活性炭</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rPr>
              <w:t>900-0</w:t>
            </w:r>
            <w:r>
              <w:rPr>
                <w:rFonts w:hint="eastAsia"/>
                <w:sz w:val="18"/>
                <w:szCs w:val="18"/>
                <w:lang w:val="en-US" w:eastAsia="zh-CN"/>
              </w:rPr>
              <w:t>39</w:t>
            </w:r>
            <w:r>
              <w:rPr>
                <w:rFonts w:hint="eastAsia"/>
                <w:sz w:val="18"/>
                <w:szCs w:val="18"/>
              </w:rPr>
              <w:t>-49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袋装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cs="宋体"/>
                <w:sz w:val="18"/>
                <w:szCs w:val="18"/>
                <w:lang w:val="en-US" w:eastAsia="zh-CN"/>
              </w:rPr>
              <w:t>6</w:t>
            </w:r>
          </w:p>
        </w:tc>
      </w:tr>
      <w:tr>
        <w:tblPrEx>
          <w:tblCellMar>
            <w:top w:w="0" w:type="dxa"/>
            <w:left w:w="0" w:type="dxa"/>
            <w:bottom w:w="0" w:type="dxa"/>
            <w:right w:w="0" w:type="dxa"/>
          </w:tblCellMar>
        </w:tblPrEx>
        <w:trPr>
          <w:trHeight w:val="700"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7</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eastAsia="宋体"/>
                <w:sz w:val="18"/>
                <w:szCs w:val="18"/>
                <w:lang w:val="en-US" w:eastAsia="zh-CN"/>
              </w:rPr>
            </w:pPr>
            <w:r>
              <w:rPr>
                <w:rFonts w:hint="eastAsia"/>
                <w:sz w:val="18"/>
                <w:szCs w:val="18"/>
                <w:lang w:val="en-US" w:eastAsia="zh-CN"/>
              </w:rPr>
              <w:t>其他废物</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rPr>
              <w:t>900-0</w:t>
            </w:r>
            <w:r>
              <w:rPr>
                <w:rFonts w:hint="eastAsia"/>
                <w:sz w:val="18"/>
                <w:szCs w:val="18"/>
                <w:lang w:val="en-US" w:eastAsia="zh-CN"/>
              </w:rPr>
              <w:t>39</w:t>
            </w:r>
            <w:r>
              <w:rPr>
                <w:rFonts w:hint="eastAsia"/>
                <w:sz w:val="18"/>
                <w:szCs w:val="18"/>
              </w:rPr>
              <w:t>-49</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lang w:val="en-US" w:eastAsia="zh-CN"/>
              </w:rPr>
              <w:t>切块状或段状废玻璃钢（玻璃纤维）</w:t>
            </w: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sz w:val="18"/>
                <w:szCs w:val="18"/>
                <w:lang w:val="en-US" w:eastAsia="zh-CN"/>
              </w:rPr>
            </w:pPr>
            <w:r>
              <w:rPr>
                <w:rFonts w:hint="eastAsia"/>
                <w:sz w:val="18"/>
                <w:szCs w:val="18"/>
                <w:lang w:val="en-US" w:eastAsia="zh-CN"/>
              </w:rPr>
              <w:t>散装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cs="宋体"/>
                <w:sz w:val="18"/>
                <w:szCs w:val="18"/>
                <w:lang w:val="en-US" w:eastAsia="zh-CN"/>
              </w:rPr>
              <w:t>6</w:t>
            </w:r>
          </w:p>
        </w:tc>
      </w:tr>
      <w:tr>
        <w:tblPrEx>
          <w:tblCellMar>
            <w:top w:w="0" w:type="dxa"/>
            <w:left w:w="0" w:type="dxa"/>
            <w:bottom w:w="0" w:type="dxa"/>
            <w:right w:w="0" w:type="dxa"/>
          </w:tblCellMar>
        </w:tblPrEx>
        <w:trPr>
          <w:trHeight w:val="512"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sz w:val="18"/>
                <w:szCs w:val="18"/>
                <w:lang w:val="en-US" w:eastAsia="zh-CN"/>
              </w:rPr>
            </w:pPr>
            <w:r>
              <w:rPr>
                <w:rFonts w:hint="eastAsia"/>
                <w:sz w:val="18"/>
                <w:szCs w:val="18"/>
                <w:lang w:val="en-US" w:eastAsia="zh-CN"/>
              </w:rPr>
              <w:t>8</w:t>
            </w:r>
          </w:p>
        </w:tc>
        <w:tc>
          <w:tcPr>
            <w:tcW w:w="2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sz w:val="18"/>
                <w:szCs w:val="18"/>
                <w:lang w:val="en-US" w:eastAsia="zh-CN"/>
              </w:rPr>
            </w:pPr>
            <w:r>
              <w:rPr>
                <w:rFonts w:hint="eastAsia"/>
                <w:sz w:val="18"/>
                <w:szCs w:val="18"/>
                <w:lang w:val="en-US" w:eastAsia="zh-CN"/>
              </w:rPr>
              <w:t>油漆废物</w:t>
            </w:r>
          </w:p>
        </w:tc>
        <w:tc>
          <w:tcPr>
            <w:tcW w:w="1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rPr>
              <w:t>900-252-12</w:t>
            </w:r>
          </w:p>
        </w:tc>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lang w:val="en-US" w:eastAsia="zh-CN"/>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lang w:val="en-US" w:eastAsia="zh-CN"/>
              </w:rPr>
            </w:pPr>
            <w:r>
              <w:rPr>
                <w:rFonts w:hint="eastAsia"/>
                <w:sz w:val="18"/>
                <w:szCs w:val="18"/>
              </w:rPr>
              <w:t>桶装</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150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cs="宋体"/>
                <w:sz w:val="18"/>
                <w:szCs w:val="18"/>
                <w:lang w:val="en-US" w:eastAsia="zh-CN"/>
              </w:rPr>
              <w:t>6</w:t>
            </w:r>
          </w:p>
        </w:tc>
      </w:tr>
      <w:tr>
        <w:tblPrEx>
          <w:tblCellMar>
            <w:top w:w="0" w:type="dxa"/>
            <w:left w:w="0" w:type="dxa"/>
            <w:bottom w:w="0" w:type="dxa"/>
            <w:right w:w="0" w:type="dxa"/>
          </w:tblCellMar>
        </w:tblPrEx>
        <w:trPr>
          <w:trHeight w:val="512" w:hRule="atLeast"/>
          <w:jc w:val="center"/>
        </w:trPr>
        <w:tc>
          <w:tcPr>
            <w:tcW w:w="662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车次</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cs="宋体"/>
                <w:sz w:val="18"/>
                <w:szCs w:val="18"/>
                <w:lang w:val="en-US" w:eastAsia="zh-CN"/>
              </w:rPr>
              <w:t>车次费用上限/次</w:t>
            </w:r>
          </w:p>
        </w:tc>
      </w:tr>
      <w:tr>
        <w:tblPrEx>
          <w:tblCellMar>
            <w:top w:w="0" w:type="dxa"/>
            <w:left w:w="0" w:type="dxa"/>
            <w:bottom w:w="0" w:type="dxa"/>
            <w:right w:w="0" w:type="dxa"/>
          </w:tblCellMar>
        </w:tblPrEx>
        <w:trPr>
          <w:trHeight w:val="512"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sz w:val="18"/>
                <w:szCs w:val="18"/>
                <w:lang w:val="en-US" w:eastAsia="zh-CN"/>
              </w:rPr>
            </w:pPr>
            <w:r>
              <w:rPr>
                <w:rFonts w:hint="eastAsia"/>
                <w:sz w:val="18"/>
                <w:szCs w:val="18"/>
                <w:lang w:val="en-US" w:eastAsia="zh-CN"/>
              </w:rPr>
              <w:t>9</w:t>
            </w:r>
          </w:p>
        </w:tc>
        <w:tc>
          <w:tcPr>
            <w:tcW w:w="60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lang w:val="en-US" w:eastAsia="zh-CN"/>
              </w:rPr>
              <w:t>全年预估需清污车次10次</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cs="宋体"/>
                <w:sz w:val="18"/>
                <w:szCs w:val="18"/>
                <w:lang w:val="en-US" w:eastAsia="zh-CN"/>
              </w:rPr>
            </w:pPr>
            <w:r>
              <w:rPr>
                <w:rFonts w:hint="eastAsia" w:cs="宋体"/>
                <w:sz w:val="18"/>
                <w:szCs w:val="18"/>
                <w:lang w:val="en-US" w:eastAsia="zh-CN"/>
              </w:rPr>
              <w:t>1000</w:t>
            </w:r>
          </w:p>
        </w:tc>
      </w:tr>
      <w:tr>
        <w:tblPrEx>
          <w:tblCellMar>
            <w:top w:w="0" w:type="dxa"/>
            <w:left w:w="0" w:type="dxa"/>
            <w:bottom w:w="0" w:type="dxa"/>
            <w:right w:w="0" w:type="dxa"/>
          </w:tblCellMar>
        </w:tblPrEx>
        <w:trPr>
          <w:trHeight w:val="4194" w:hRule="atLeast"/>
          <w:jc w:val="center"/>
        </w:trPr>
        <w:tc>
          <w:tcPr>
            <w:tcW w:w="8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宋体" w:hAnsi="宋体" w:cs="宋体"/>
                <w:sz w:val="18"/>
                <w:szCs w:val="18"/>
              </w:rPr>
            </w:pPr>
            <w:r>
              <w:rPr>
                <w:rFonts w:hint="eastAsia" w:ascii="宋体" w:hAnsi="宋体" w:eastAsia="宋体" w:cs="宋体"/>
                <w:b w:val="0"/>
                <w:bCs w:val="0"/>
                <w:color w:val="auto"/>
                <w:sz w:val="21"/>
                <w:szCs w:val="21"/>
                <w:highlight w:val="none"/>
                <w:lang w:val="en-US" w:eastAsia="zh-CN"/>
              </w:rPr>
              <w:t>备注：收运地址：</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（1）、深圳市盐田区梅沙街道小梅沙污水处理厂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（2）、深圳市罗湖区清水河街道宝洁路下坪环境园渗滤液处理扩能改造厂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（3）、深圳市龙岗区吉华街道郁南环境园卫生厂配套污水处理厂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cs="微软雅黑"/>
                <w:sz w:val="18"/>
                <w:szCs w:val="18"/>
              </w:rPr>
            </w:pPr>
            <w:r>
              <w:rPr>
                <w:rFonts w:hint="eastAsia" w:ascii="宋体" w:hAnsi="宋体" w:cs="宋体"/>
                <w:sz w:val="18"/>
                <w:szCs w:val="18"/>
              </w:rPr>
              <w:t>（4）、</w:t>
            </w:r>
            <w:r>
              <w:rPr>
                <w:rFonts w:hint="eastAsia" w:ascii="宋体" w:hAnsi="宋体" w:cs="微软雅黑"/>
                <w:sz w:val="18"/>
                <w:szCs w:val="18"/>
              </w:rPr>
              <w:t>深圳市福田区白石路5号福田水质净化厂内；</w:t>
            </w:r>
          </w:p>
          <w:p>
            <w:pPr>
              <w:tabs>
                <w:tab w:val="left" w:pos="4900"/>
              </w:tabs>
              <w:snapToGrid w:val="0"/>
              <w:spacing w:line="360" w:lineRule="auto"/>
              <w:rPr>
                <w:rFonts w:hint="eastAsia" w:ascii="宋体" w:hAnsi="宋体" w:eastAsia="宋体" w:cs="微软雅黑"/>
                <w:sz w:val="18"/>
                <w:szCs w:val="18"/>
                <w:lang w:eastAsia="zh-CN"/>
              </w:rPr>
            </w:pPr>
            <w:r>
              <w:rPr>
                <w:rFonts w:hint="eastAsia" w:ascii="宋体" w:hAnsi="宋体" w:cs="微软雅黑"/>
                <w:sz w:val="18"/>
                <w:szCs w:val="18"/>
              </w:rPr>
              <w:t>（</w:t>
            </w:r>
            <w:r>
              <w:rPr>
                <w:rFonts w:hint="eastAsia" w:ascii="宋体" w:hAnsi="宋体" w:cs="微软雅黑"/>
                <w:sz w:val="18"/>
                <w:szCs w:val="18"/>
                <w:lang w:val="en-US" w:eastAsia="zh-CN"/>
              </w:rPr>
              <w:t>5</w:t>
            </w:r>
            <w:r>
              <w:rPr>
                <w:rFonts w:hint="eastAsia" w:ascii="宋体" w:hAnsi="宋体" w:cs="微软雅黑"/>
                <w:sz w:val="18"/>
                <w:szCs w:val="18"/>
              </w:rPr>
              <w:t>）</w:t>
            </w:r>
            <w:r>
              <w:rPr>
                <w:rFonts w:hint="eastAsia" w:ascii="宋体" w:hAnsi="宋体" w:cs="微软雅黑"/>
                <w:sz w:val="18"/>
                <w:szCs w:val="18"/>
                <w:lang w:eastAsia="zh-CN"/>
              </w:rPr>
              <w:t>、</w:t>
            </w:r>
            <w:r>
              <w:rPr>
                <w:rFonts w:hint="eastAsia" w:ascii="宋体" w:hAnsi="宋体" w:cs="微软雅黑"/>
                <w:sz w:val="18"/>
                <w:szCs w:val="18"/>
              </w:rPr>
              <w:t>深圳市宝安区沙井沙井街道沙井水质净化厂三期</w:t>
            </w:r>
            <w:r>
              <w:rPr>
                <w:rFonts w:hint="eastAsia" w:ascii="宋体" w:hAnsi="宋体" w:cs="微软雅黑"/>
                <w:sz w:val="18"/>
                <w:szCs w:val="18"/>
                <w:lang w:eastAsia="zh-CN"/>
              </w:rPr>
              <w:t>；</w:t>
            </w:r>
          </w:p>
          <w:p>
            <w:pPr>
              <w:tabs>
                <w:tab w:val="left" w:pos="4900"/>
              </w:tabs>
              <w:snapToGrid w:val="0"/>
              <w:spacing w:line="360" w:lineRule="auto"/>
              <w:rPr>
                <w:rFonts w:hint="eastAsia" w:ascii="宋体" w:hAnsi="宋体" w:eastAsia="宋体" w:cs="微软雅黑"/>
                <w:sz w:val="18"/>
                <w:szCs w:val="18"/>
                <w:lang w:eastAsia="zh-CN"/>
              </w:rPr>
            </w:pPr>
            <w:r>
              <w:rPr>
                <w:rFonts w:hint="eastAsia" w:ascii="宋体" w:hAnsi="宋体" w:cs="微软雅黑"/>
                <w:sz w:val="18"/>
                <w:szCs w:val="18"/>
              </w:rPr>
              <w:t>（</w:t>
            </w:r>
            <w:r>
              <w:rPr>
                <w:rFonts w:hint="eastAsia" w:ascii="宋体" w:hAnsi="宋体" w:cs="微软雅黑"/>
                <w:sz w:val="18"/>
                <w:szCs w:val="18"/>
                <w:lang w:val="en-US" w:eastAsia="zh-CN"/>
              </w:rPr>
              <w:t>6</w:t>
            </w:r>
            <w:r>
              <w:rPr>
                <w:rFonts w:hint="eastAsia" w:ascii="宋体" w:hAnsi="宋体" w:cs="微软雅黑"/>
                <w:sz w:val="18"/>
                <w:szCs w:val="18"/>
              </w:rPr>
              <w:t>）</w:t>
            </w:r>
            <w:r>
              <w:rPr>
                <w:rFonts w:hint="eastAsia" w:ascii="宋体" w:hAnsi="宋体" w:cs="微软雅黑"/>
                <w:sz w:val="18"/>
                <w:szCs w:val="18"/>
                <w:lang w:eastAsia="zh-CN"/>
              </w:rPr>
              <w:t>、</w:t>
            </w:r>
            <w:r>
              <w:rPr>
                <w:rFonts w:hint="eastAsia" w:ascii="宋体" w:hAnsi="宋体" w:cs="微软雅黑"/>
                <w:sz w:val="18"/>
                <w:szCs w:val="18"/>
              </w:rPr>
              <w:t>深圳市宝安区宝源路与碧湾路(东)交叉口西南320米深圳市环境水务集团固戍水质净化厂(二期）</w:t>
            </w:r>
            <w:r>
              <w:rPr>
                <w:rFonts w:hint="eastAsia" w:ascii="宋体" w:hAnsi="宋体" w:cs="微软雅黑"/>
                <w:sz w:val="18"/>
                <w:szCs w:val="18"/>
                <w:lang w:eastAsia="zh-CN"/>
              </w:rPr>
              <w:t>；</w:t>
            </w:r>
          </w:p>
          <w:p>
            <w:pPr>
              <w:tabs>
                <w:tab w:val="left" w:pos="4900"/>
              </w:tabs>
              <w:snapToGrid w:val="0"/>
              <w:spacing w:line="360" w:lineRule="auto"/>
              <w:rPr>
                <w:rFonts w:hint="eastAsia" w:ascii="宋体" w:hAnsi="宋体" w:cs="微软雅黑"/>
                <w:sz w:val="18"/>
                <w:szCs w:val="18"/>
              </w:rPr>
            </w:pPr>
            <w:r>
              <w:rPr>
                <w:rFonts w:hint="eastAsia" w:ascii="宋体" w:hAnsi="宋体"/>
                <w:color w:val="000000"/>
                <w:sz w:val="18"/>
                <w:szCs w:val="18"/>
              </w:rPr>
              <w:t>（</w:t>
            </w:r>
            <w:r>
              <w:rPr>
                <w:rFonts w:hint="eastAsia" w:ascii="宋体" w:hAnsi="宋体"/>
                <w:color w:val="000000"/>
                <w:sz w:val="18"/>
                <w:szCs w:val="18"/>
                <w:lang w:val="en-US" w:eastAsia="zh-CN"/>
              </w:rPr>
              <w:t>7</w:t>
            </w:r>
            <w:r>
              <w:rPr>
                <w:rFonts w:hint="eastAsia" w:ascii="宋体" w:hAnsi="宋体"/>
                <w:color w:val="000000"/>
                <w:sz w:val="18"/>
                <w:szCs w:val="18"/>
              </w:rPr>
              <w:t>）</w:t>
            </w:r>
            <w:r>
              <w:rPr>
                <w:rFonts w:hint="eastAsia" w:ascii="宋体" w:hAnsi="宋体" w:cs="微软雅黑"/>
                <w:sz w:val="18"/>
                <w:szCs w:val="18"/>
              </w:rPr>
              <w:t>、深圳市福田区滨河大道2001号滨河水质净化厂内；</w:t>
            </w:r>
          </w:p>
          <w:p>
            <w:pPr>
              <w:tabs>
                <w:tab w:val="left" w:pos="4900"/>
              </w:tabs>
              <w:snapToGrid w:val="0"/>
              <w:spacing w:line="360" w:lineRule="auto"/>
              <w:rPr>
                <w:rFonts w:hint="eastAsia" w:ascii="宋体" w:hAnsi="宋体" w:cs="微软雅黑"/>
                <w:sz w:val="18"/>
                <w:szCs w:val="18"/>
              </w:rPr>
            </w:pPr>
            <w:r>
              <w:rPr>
                <w:rFonts w:hint="eastAsia" w:ascii="宋体" w:hAnsi="宋体"/>
                <w:color w:val="000000"/>
                <w:sz w:val="18"/>
                <w:szCs w:val="18"/>
              </w:rPr>
              <w:t>（</w:t>
            </w:r>
            <w:r>
              <w:rPr>
                <w:rFonts w:hint="eastAsia" w:ascii="宋体" w:hAnsi="宋体"/>
                <w:color w:val="000000"/>
                <w:sz w:val="18"/>
                <w:szCs w:val="18"/>
                <w:lang w:val="en-US" w:eastAsia="zh-CN"/>
              </w:rPr>
              <w:t>8</w:t>
            </w:r>
            <w:r>
              <w:rPr>
                <w:rFonts w:hint="eastAsia" w:ascii="宋体" w:hAnsi="宋体"/>
                <w:color w:val="000000"/>
                <w:sz w:val="18"/>
                <w:szCs w:val="18"/>
              </w:rPr>
              <w:t>）、</w:t>
            </w:r>
            <w:r>
              <w:rPr>
                <w:rFonts w:hint="eastAsia" w:ascii="宋体" w:hAnsi="宋体" w:cs="微软雅黑"/>
                <w:sz w:val="18"/>
                <w:szCs w:val="18"/>
              </w:rPr>
              <w:t>深圳市罗湖区黄贝街道延芳路98号罗芳水质净化厂内；</w:t>
            </w:r>
          </w:p>
          <w:p>
            <w:pPr>
              <w:tabs>
                <w:tab w:val="left" w:pos="4900"/>
              </w:tabs>
              <w:snapToGrid w:val="0"/>
              <w:spacing w:line="360" w:lineRule="auto"/>
              <w:rPr>
                <w:rFonts w:hint="default" w:ascii="宋体" w:hAnsi="宋体" w:eastAsia="宋体"/>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9</w:t>
            </w:r>
            <w:r>
              <w:rPr>
                <w:rFonts w:hint="eastAsia" w:ascii="宋体" w:hAnsi="宋体"/>
                <w:color w:val="000000"/>
                <w:sz w:val="18"/>
                <w:szCs w:val="18"/>
              </w:rPr>
              <w:t>）、</w:t>
            </w:r>
            <w:r>
              <w:rPr>
                <w:rFonts w:hint="eastAsia" w:ascii="宋体" w:hAnsi="宋体"/>
                <w:color w:val="000000"/>
                <w:sz w:val="18"/>
                <w:szCs w:val="18"/>
                <w:lang w:val="en-US" w:eastAsia="zh-CN"/>
              </w:rPr>
              <w:t>深圳市宝安区福海街道福洲大道181号福永水质净化厂</w:t>
            </w:r>
            <w:r>
              <w:rPr>
                <w:rFonts w:hint="eastAsia"/>
                <w:color w:val="000000"/>
                <w:sz w:val="18"/>
                <w:szCs w:val="18"/>
                <w:lang w:val="en-US" w:eastAsia="zh-CN"/>
              </w:rPr>
              <w:t>内</w:t>
            </w:r>
            <w:r>
              <w:rPr>
                <w:rFonts w:hint="eastAsia" w:ascii="宋体" w:hAnsi="宋体"/>
                <w:color w:val="000000"/>
                <w:sz w:val="18"/>
                <w:szCs w:val="18"/>
                <w:lang w:val="en-US" w:eastAsia="zh-CN"/>
              </w:rPr>
              <w:t>；</w:t>
            </w:r>
          </w:p>
          <w:p>
            <w:pPr>
              <w:tabs>
                <w:tab w:val="left" w:pos="4900"/>
              </w:tabs>
              <w:snapToGrid w:val="0"/>
              <w:spacing w:line="360" w:lineRule="auto"/>
              <w:rPr>
                <w:rFonts w:hint="eastAsia" w:ascii="宋体" w:hAnsi="宋体"/>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10</w:t>
            </w:r>
            <w:r>
              <w:rPr>
                <w:rFonts w:hint="eastAsia" w:ascii="宋体" w:hAnsi="宋体"/>
                <w:color w:val="000000"/>
                <w:sz w:val="18"/>
                <w:szCs w:val="18"/>
              </w:rPr>
              <w:t>）、</w:t>
            </w:r>
            <w:r>
              <w:rPr>
                <w:rFonts w:hint="eastAsia"/>
                <w:color w:val="000000"/>
                <w:sz w:val="18"/>
                <w:szCs w:val="18"/>
                <w:lang w:val="en-US" w:eastAsia="zh-CN"/>
              </w:rPr>
              <w:t>深圳市南山区兴海大道1019号蛇口水质净化厂内；</w:t>
            </w:r>
          </w:p>
          <w:p>
            <w:pPr>
              <w:tabs>
                <w:tab w:val="left" w:pos="4900"/>
              </w:tabs>
              <w:snapToGrid w:val="0"/>
              <w:spacing w:line="360" w:lineRule="auto"/>
              <w:rPr>
                <w:rFonts w:hint="eastAsia"/>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1</w:t>
            </w:r>
            <w:r>
              <w:rPr>
                <w:rFonts w:hint="eastAsia" w:ascii="宋体" w:hAnsi="宋体"/>
                <w:color w:val="000000"/>
                <w:sz w:val="18"/>
                <w:szCs w:val="18"/>
              </w:rPr>
              <w:t>）、</w:t>
            </w:r>
            <w:r>
              <w:rPr>
                <w:rFonts w:hint="eastAsia"/>
                <w:color w:val="000000"/>
                <w:sz w:val="18"/>
                <w:szCs w:val="18"/>
                <w:lang w:val="en-US" w:eastAsia="zh-CN"/>
              </w:rPr>
              <w:t>深圳市龙岗区平湖街道平大路8号平湖罗山片区污水资源化利用工程；</w:t>
            </w:r>
          </w:p>
          <w:p>
            <w:pPr>
              <w:tabs>
                <w:tab w:val="left" w:pos="4900"/>
              </w:tabs>
              <w:snapToGrid w:val="0"/>
              <w:spacing w:line="360" w:lineRule="auto"/>
              <w:rPr>
                <w:rFonts w:hint="eastAsia"/>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2</w:t>
            </w:r>
            <w:r>
              <w:rPr>
                <w:rFonts w:hint="eastAsia" w:ascii="宋体" w:hAnsi="宋体"/>
                <w:color w:val="000000"/>
                <w:sz w:val="18"/>
                <w:szCs w:val="18"/>
              </w:rPr>
              <w:t>）、</w:t>
            </w:r>
            <w:r>
              <w:rPr>
                <w:rFonts w:hint="eastAsia"/>
                <w:color w:val="000000"/>
                <w:sz w:val="18"/>
                <w:szCs w:val="18"/>
                <w:lang w:val="en-US" w:eastAsia="zh-CN"/>
              </w:rPr>
              <w:t>深圳市福田区香水一街枫丹雅苑东侧梅林水厂内；</w:t>
            </w:r>
          </w:p>
          <w:p>
            <w:pPr>
              <w:tabs>
                <w:tab w:val="left" w:pos="4900"/>
              </w:tabs>
              <w:snapToGrid w:val="0"/>
              <w:spacing w:line="360" w:lineRule="auto"/>
              <w:rPr>
                <w:rFonts w:hint="default"/>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3</w:t>
            </w:r>
            <w:r>
              <w:rPr>
                <w:rFonts w:hint="eastAsia" w:ascii="宋体" w:hAnsi="宋体"/>
                <w:color w:val="000000"/>
                <w:sz w:val="18"/>
                <w:szCs w:val="18"/>
              </w:rPr>
              <w:t>）、</w:t>
            </w:r>
            <w:r>
              <w:rPr>
                <w:rFonts w:hint="eastAsia"/>
                <w:color w:val="000000"/>
                <w:sz w:val="18"/>
                <w:szCs w:val="18"/>
                <w:lang w:val="en-US" w:eastAsia="zh-CN"/>
              </w:rPr>
              <w:t>深圳市南山区月亮湾大道2099号南山水质净化厂内。</w:t>
            </w:r>
          </w:p>
        </w:tc>
      </w:tr>
    </w:tbl>
    <w:p>
      <w:pPr>
        <w:pStyle w:val="22"/>
        <w:rPr>
          <w:rFonts w:hint="eastAsia"/>
          <w:lang w:val="en-US" w:eastAsia="zh-CN"/>
        </w:rPr>
      </w:pPr>
    </w:p>
    <w:p>
      <w:pPr>
        <w:rPr>
          <w:rFonts w:hint="eastAsia"/>
          <w:lang w:val="en-US" w:eastAsia="zh-CN"/>
        </w:rPr>
      </w:pPr>
    </w:p>
    <w:p>
      <w:pPr>
        <w:pStyle w:val="22"/>
        <w:rPr>
          <w:rFonts w:hint="eastAsia"/>
          <w:lang w:val="en-US" w:eastAsia="zh-CN"/>
        </w:rPr>
      </w:pPr>
    </w:p>
    <w:p>
      <w:pPr>
        <w:keepNext/>
        <w:keepLines/>
        <w:pageBreakBefore w:val="0"/>
        <w:widowControl w:val="0"/>
        <w:numPr>
          <w:ilvl w:val="0"/>
          <w:numId w:val="12"/>
        </w:numPr>
        <w:kinsoku/>
        <w:wordWrap/>
        <w:overflowPunct/>
        <w:topLinePunct w:val="0"/>
        <w:autoSpaceDE/>
        <w:autoSpaceDN/>
        <w:bidi w:val="0"/>
        <w:adjustRightInd/>
        <w:snapToGrid w:val="0"/>
        <w:spacing w:before="120" w:after="120" w:line="360" w:lineRule="auto"/>
        <w:ind w:leftChars="0"/>
        <w:jc w:val="left"/>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处置要求如下：</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s="宋体"/>
          <w:color w:val="auto"/>
          <w:szCs w:val="21"/>
          <w:highlight w:val="none"/>
          <w:lang w:eastAsia="zh-CN"/>
        </w:rPr>
        <w:t>报价单位所报各项处置服务单价和总价不可超过上限控制价，报价含运费、处置费、税费等全部费用。</w:t>
      </w:r>
      <w:r>
        <w:rPr>
          <w:rFonts w:hint="eastAsia" w:cs="宋体"/>
          <w:b/>
          <w:bCs/>
          <w:color w:val="auto"/>
          <w:szCs w:val="21"/>
          <w:highlight w:val="none"/>
          <w:lang w:eastAsia="zh-CN"/>
        </w:rPr>
        <w:t>我司与中标单位签订处置服务单价合同，后期按照合同内处置废物单价和废物实际处置需求（多次、多点收运；</w:t>
      </w:r>
      <w:r>
        <w:rPr>
          <w:rFonts w:hint="eastAsia" w:cs="宋体"/>
          <w:b/>
          <w:bCs/>
          <w:color w:val="auto"/>
          <w:szCs w:val="21"/>
          <w:highlight w:val="none"/>
          <w:lang w:val="en-US" w:eastAsia="zh-CN"/>
        </w:rPr>
        <w:t>全年预估处理车次10次；</w:t>
      </w:r>
      <w:r>
        <w:rPr>
          <w:rFonts w:hint="eastAsia" w:cs="宋体"/>
          <w:b/>
          <w:bCs/>
          <w:color w:val="auto"/>
          <w:szCs w:val="21"/>
          <w:highlight w:val="none"/>
          <w:lang w:eastAsia="zh-CN"/>
        </w:rPr>
        <w:t>合同执行过程中废物的实际处置总量不一定等于预估数量），分次至我司各需求项目收取转运需处置废物，中标单位需</w:t>
      </w:r>
      <w:r>
        <w:rPr>
          <w:rFonts w:hint="eastAsia" w:cs="宋体"/>
          <w:b/>
          <w:bCs/>
          <w:color w:val="auto"/>
          <w:szCs w:val="21"/>
          <w:highlight w:val="none"/>
          <w:lang w:val="en-US" w:eastAsia="zh-CN"/>
        </w:rPr>
        <w:t>在3天内</w:t>
      </w:r>
      <w:r>
        <w:rPr>
          <w:rFonts w:hint="eastAsia" w:cs="宋体"/>
          <w:b/>
          <w:bCs/>
          <w:color w:val="auto"/>
          <w:szCs w:val="21"/>
          <w:highlight w:val="none"/>
          <w:lang w:eastAsia="zh-CN"/>
        </w:rPr>
        <w:t>响应我司的</w:t>
      </w:r>
      <w:r>
        <w:rPr>
          <w:rFonts w:hint="eastAsia" w:cs="宋体"/>
          <w:b/>
          <w:bCs/>
          <w:color w:val="auto"/>
          <w:szCs w:val="21"/>
          <w:highlight w:val="none"/>
          <w:lang w:val="en-US" w:eastAsia="zh-CN"/>
        </w:rPr>
        <w:t>处置</w:t>
      </w:r>
      <w:r>
        <w:rPr>
          <w:rFonts w:hint="eastAsia" w:cs="宋体"/>
          <w:b/>
          <w:bCs/>
          <w:color w:val="auto"/>
          <w:szCs w:val="21"/>
          <w:highlight w:val="none"/>
          <w:lang w:eastAsia="zh-CN"/>
        </w:rPr>
        <w:t>需求。</w:t>
      </w:r>
    </w:p>
    <w:p>
      <w:pPr>
        <w:keepNext/>
        <w:keepLines/>
        <w:pageBreakBefore w:val="0"/>
        <w:widowControl w:val="0"/>
        <w:numPr>
          <w:ilvl w:val="0"/>
          <w:numId w:val="12"/>
        </w:numPr>
        <w:kinsoku/>
        <w:wordWrap/>
        <w:overflowPunct/>
        <w:topLinePunct w:val="0"/>
        <w:autoSpaceDE/>
        <w:autoSpaceDN/>
        <w:bidi w:val="0"/>
        <w:adjustRightInd/>
        <w:snapToGrid w:val="0"/>
        <w:spacing w:before="120" w:after="120" w:line="360" w:lineRule="auto"/>
        <w:ind w:leftChars="0"/>
        <w:jc w:val="left"/>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合同签订方式</w:t>
      </w:r>
    </w:p>
    <w:p>
      <w:pPr>
        <w:keepNext/>
        <w:keepLines/>
        <w:pageBreakBefore w:val="0"/>
        <w:widowControl w:val="0"/>
        <w:numPr>
          <w:ilvl w:val="0"/>
          <w:numId w:val="0"/>
        </w:numPr>
        <w:kinsoku/>
        <w:wordWrap/>
        <w:overflowPunct/>
        <w:topLinePunct w:val="0"/>
        <w:autoSpaceDE/>
        <w:autoSpaceDN/>
        <w:bidi w:val="0"/>
        <w:adjustRightInd/>
        <w:snapToGrid w:val="0"/>
        <w:spacing w:before="120" w:after="120" w:line="360" w:lineRule="auto"/>
        <w:ind w:firstLine="420" w:firstLineChars="200"/>
        <w:jc w:val="left"/>
        <w:textAlignment w:val="auto"/>
        <w:rPr>
          <w:rFonts w:hint="default"/>
          <w:highlight w:val="none"/>
          <w:lang w:val="en-US" w:eastAsia="zh-CN"/>
        </w:rPr>
      </w:pPr>
      <w:r>
        <w:rPr>
          <w:rFonts w:hint="eastAsia" w:cs="宋体"/>
          <w:color w:val="auto"/>
          <w:szCs w:val="21"/>
          <w:highlight w:val="none"/>
          <w:lang w:eastAsia="zh-CN"/>
        </w:rPr>
        <w:t>我司与中标单位签订处置服务单价合同，后期按照合同内处置废物单价和废物实际处置需求（多次、多点收运；合同执行过程中废物的实际处置总量不一定等于预估数量），分次至我司各需求项目收取转运需处置废物，中标单位需</w:t>
      </w:r>
      <w:r>
        <w:rPr>
          <w:rFonts w:hint="eastAsia" w:cs="宋体"/>
          <w:color w:val="auto"/>
          <w:szCs w:val="21"/>
          <w:highlight w:val="none"/>
          <w:lang w:val="en-US" w:eastAsia="zh-CN"/>
        </w:rPr>
        <w:t>在3天内</w:t>
      </w:r>
      <w:r>
        <w:rPr>
          <w:rFonts w:hint="eastAsia" w:cs="宋体"/>
          <w:color w:val="auto"/>
          <w:szCs w:val="21"/>
          <w:highlight w:val="none"/>
          <w:lang w:eastAsia="zh-CN"/>
        </w:rPr>
        <w:t>响应我司的</w:t>
      </w:r>
      <w:r>
        <w:rPr>
          <w:rFonts w:hint="eastAsia" w:cs="宋体"/>
          <w:color w:val="auto"/>
          <w:szCs w:val="21"/>
          <w:highlight w:val="none"/>
          <w:lang w:val="en-US" w:eastAsia="zh-CN"/>
        </w:rPr>
        <w:t>处置</w:t>
      </w:r>
      <w:r>
        <w:rPr>
          <w:rFonts w:hint="eastAsia" w:cs="宋体"/>
          <w:color w:val="auto"/>
          <w:szCs w:val="21"/>
          <w:highlight w:val="none"/>
          <w:lang w:eastAsia="zh-CN"/>
        </w:rPr>
        <w:t>需求。</w:t>
      </w:r>
      <w:r>
        <w:rPr>
          <w:rFonts w:hint="default" w:cs="宋体"/>
          <w:b w:val="0"/>
          <w:bCs w:val="0"/>
          <w:color w:val="auto"/>
          <w:sz w:val="21"/>
          <w:szCs w:val="21"/>
          <w:highlight w:val="none"/>
          <w:lang w:val="en-US" w:eastAsia="zh-CN"/>
        </w:rPr>
        <w:t>合同执行总价格在</w:t>
      </w:r>
      <w:r>
        <w:rPr>
          <w:rFonts w:hint="eastAsia" w:cs="宋体"/>
          <w:b w:val="0"/>
          <w:bCs w:val="0"/>
          <w:color w:val="auto"/>
          <w:sz w:val="21"/>
          <w:szCs w:val="21"/>
          <w:highlight w:val="none"/>
          <w:lang w:val="en-US" w:eastAsia="zh-CN"/>
        </w:rPr>
        <w:t>10万元</w:t>
      </w:r>
      <w:r>
        <w:rPr>
          <w:rFonts w:hint="default" w:cs="宋体"/>
          <w:b w:val="0"/>
          <w:bCs w:val="0"/>
          <w:color w:val="auto"/>
          <w:sz w:val="21"/>
          <w:szCs w:val="21"/>
          <w:highlight w:val="none"/>
          <w:lang w:val="en-US" w:eastAsia="zh-CN"/>
        </w:rPr>
        <w:t>以内。</w:t>
      </w:r>
    </w:p>
    <w:p>
      <w:pPr>
        <w:numPr>
          <w:ilvl w:val="0"/>
          <w:numId w:val="12"/>
        </w:numPr>
        <w:ind w:left="0" w:leftChars="0" w:firstLine="0" w:firstLineChars="0"/>
        <w:rPr>
          <w:rFonts w:hint="default"/>
          <w:lang w:val="en-US" w:eastAsia="zh-CN"/>
        </w:rPr>
      </w:pPr>
      <w:r>
        <w:rPr>
          <w:rFonts w:hint="eastAsia"/>
          <w:lang w:val="en-US" w:eastAsia="zh-CN"/>
        </w:rPr>
        <w:t>付款方式如下：</w:t>
      </w:r>
    </w:p>
    <w:p>
      <w:pPr>
        <w:pStyle w:val="22"/>
        <w:rPr>
          <w:rFonts w:hint="default"/>
          <w:lang w:val="en-US" w:eastAsia="zh-CN"/>
        </w:rPr>
      </w:pPr>
      <w:r>
        <w:rPr>
          <w:rFonts w:hint="eastAsia"/>
          <w:lang w:val="en-US" w:eastAsia="zh-CN"/>
        </w:rPr>
        <w:t xml:space="preserve">  </w:t>
      </w:r>
    </w:p>
    <w:p>
      <w:pPr>
        <w:keepNext/>
        <w:keepLines/>
        <w:pageBreakBefore w:val="0"/>
        <w:widowControl w:val="0"/>
        <w:numPr>
          <w:ilvl w:val="0"/>
          <w:numId w:val="0"/>
        </w:numPr>
        <w:kinsoku/>
        <w:wordWrap/>
        <w:overflowPunct/>
        <w:topLinePunct w:val="0"/>
        <w:autoSpaceDE/>
        <w:autoSpaceDN/>
        <w:bidi w:val="0"/>
        <w:adjustRightInd/>
        <w:snapToGrid w:val="0"/>
        <w:spacing w:before="120" w:after="120" w:line="360" w:lineRule="auto"/>
        <w:ind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cs="宋体"/>
          <w:color w:val="auto"/>
          <w:szCs w:val="21"/>
          <w:highlight w:val="none"/>
        </w:rPr>
        <w:t>根据每处置批次实际</w:t>
      </w:r>
      <w:r>
        <w:rPr>
          <w:rFonts w:hint="eastAsia" w:cs="宋体"/>
          <w:color w:val="auto"/>
          <w:szCs w:val="21"/>
          <w:highlight w:val="none"/>
          <w:lang w:val="en-US" w:eastAsia="zh-CN"/>
        </w:rPr>
        <w:t>收运处置</w:t>
      </w:r>
      <w:r>
        <w:rPr>
          <w:rFonts w:hint="eastAsia" w:cs="宋体"/>
          <w:color w:val="auto"/>
          <w:szCs w:val="21"/>
          <w:highlight w:val="none"/>
        </w:rPr>
        <w:t>量及发票进行结算</w:t>
      </w:r>
      <w:r>
        <w:rPr>
          <w:rFonts w:hint="eastAsia" w:ascii="宋体" w:hAnsi="宋体" w:eastAsia="宋体" w:cs="宋体"/>
          <w:b w:val="0"/>
          <w:bCs w:val="0"/>
          <w:color w:val="auto"/>
          <w:sz w:val="21"/>
          <w:szCs w:val="21"/>
          <w:highlight w:val="none"/>
          <w:lang w:val="en-US" w:eastAsia="zh-CN"/>
        </w:rPr>
        <w:t>。</w:t>
      </w:r>
    </w:p>
    <w:p>
      <w:pPr>
        <w:keepNext/>
        <w:keepLines/>
        <w:pageBreakBefore w:val="0"/>
        <w:widowControl w:val="0"/>
        <w:numPr>
          <w:ilvl w:val="0"/>
          <w:numId w:val="13"/>
        </w:numPr>
        <w:kinsoku/>
        <w:wordWrap/>
        <w:overflowPunct/>
        <w:topLinePunct w:val="0"/>
        <w:autoSpaceDE/>
        <w:autoSpaceDN/>
        <w:bidi w:val="0"/>
        <w:adjustRightInd/>
        <w:snapToGrid w:val="0"/>
        <w:spacing w:before="120" w:after="120" w:line="360" w:lineRule="auto"/>
        <w:jc w:val="left"/>
        <w:textAlignment w:val="auto"/>
        <w:rPr>
          <w:color w:val="auto"/>
          <w:szCs w:val="21"/>
        </w:rPr>
      </w:pPr>
      <w:r>
        <w:rPr>
          <w:color w:val="auto"/>
          <w:szCs w:val="21"/>
        </w:rPr>
        <w:br w:type="page"/>
      </w:r>
    </w:p>
    <w:p>
      <w:pPr>
        <w:pStyle w:val="4"/>
        <w:rPr>
          <w:color w:val="auto"/>
          <w:sz w:val="32"/>
          <w:szCs w:val="32"/>
        </w:rPr>
      </w:pPr>
      <w:bookmarkStart w:id="3" w:name="_Toc19584"/>
      <w:r>
        <w:rPr>
          <w:rFonts w:hint="eastAsia"/>
          <w:color w:val="auto"/>
          <w:sz w:val="32"/>
          <w:szCs w:val="32"/>
        </w:rPr>
        <w:t>第三章  报价格式</w:t>
      </w:r>
      <w:bookmarkEnd w:id="3"/>
    </w:p>
    <w:p>
      <w:pPr>
        <w:widowControl/>
        <w:spacing w:line="360" w:lineRule="auto"/>
        <w:jc w:val="center"/>
        <w:rPr>
          <w:rFonts w:hint="eastAsia" w:eastAsia="宋体"/>
          <w:color w:val="auto"/>
          <w:szCs w:val="21"/>
          <w:highlight w:val="none"/>
          <w:lang w:eastAsia="zh-CN"/>
        </w:rPr>
      </w:pPr>
      <w:r>
        <w:rPr>
          <w:rFonts w:hint="eastAsia"/>
          <w:color w:val="auto"/>
          <w:szCs w:val="21"/>
          <w:highlight w:val="none"/>
        </w:rPr>
        <w:t>（采用综合评审方法</w:t>
      </w:r>
      <w:r>
        <w:rPr>
          <w:rFonts w:hint="eastAsia"/>
          <w:color w:val="auto"/>
          <w:szCs w:val="21"/>
          <w:highlight w:val="none"/>
          <w:lang w:eastAsia="zh-CN"/>
        </w:rPr>
        <w:t>，</w:t>
      </w:r>
      <w:r>
        <w:rPr>
          <w:rFonts w:hint="eastAsia"/>
          <w:color w:val="auto"/>
          <w:szCs w:val="21"/>
          <w:highlight w:val="none"/>
        </w:rPr>
        <w:t>根据项目评分表格编制所有的评标项目对应的索引目录，格式自拟。</w:t>
      </w:r>
      <w:r>
        <w:rPr>
          <w:rFonts w:hint="eastAsia"/>
          <w:color w:val="auto"/>
          <w:szCs w:val="21"/>
          <w:highlight w:val="none"/>
          <w:lang w:eastAsia="zh-CN"/>
        </w:rPr>
        <w:t>）</w:t>
      </w:r>
    </w:p>
    <w:p>
      <w:pPr>
        <w:pStyle w:val="101"/>
        <w:numPr>
          <w:ilvl w:val="0"/>
          <w:numId w:val="14"/>
        </w:numPr>
        <w:spacing w:line="360" w:lineRule="auto"/>
        <w:ind w:left="422" w:right="-51" w:hanging="422" w:hangingChars="201"/>
        <w:rPr>
          <w:rFonts w:ascii="宋体" w:cs="宋体"/>
          <w:color w:val="auto"/>
          <w:szCs w:val="21"/>
        </w:rPr>
      </w:pPr>
      <w:r>
        <w:rPr>
          <w:rFonts w:hint="eastAsia" w:ascii="宋体" w:cs="宋体"/>
          <w:color w:val="auto"/>
          <w:szCs w:val="21"/>
        </w:rPr>
        <w:t>报</w:t>
      </w:r>
      <w:r>
        <w:rPr>
          <w:rFonts w:hint="eastAsia" w:ascii="宋体" w:cs="宋体"/>
          <w:color w:val="auto"/>
          <w:szCs w:val="21"/>
          <w:lang w:val="en-US" w:eastAsia="zh-CN"/>
        </w:rPr>
        <w:t>价单位营业执照复印件；</w:t>
      </w:r>
    </w:p>
    <w:p>
      <w:pPr>
        <w:pStyle w:val="101"/>
        <w:numPr>
          <w:ilvl w:val="0"/>
          <w:numId w:val="14"/>
        </w:numPr>
        <w:spacing w:line="360" w:lineRule="auto"/>
        <w:ind w:left="422" w:right="-51" w:hanging="422" w:hangingChars="201"/>
        <w:rPr>
          <w:rFonts w:ascii="宋体" w:cs="宋体"/>
          <w:color w:val="auto"/>
          <w:szCs w:val="21"/>
        </w:rPr>
      </w:pPr>
      <w:r>
        <w:rPr>
          <w:rFonts w:hint="eastAsia" w:ascii="宋体" w:cs="宋体"/>
          <w:color w:val="auto"/>
          <w:szCs w:val="21"/>
          <w:lang w:val="en-US" w:eastAsia="zh-CN"/>
        </w:rPr>
        <w:t>报价文件（见附表）</w:t>
      </w:r>
    </w:p>
    <w:p>
      <w:pPr>
        <w:pStyle w:val="101"/>
        <w:numPr>
          <w:ilvl w:val="0"/>
          <w:numId w:val="14"/>
        </w:numPr>
        <w:spacing w:line="360" w:lineRule="auto"/>
        <w:ind w:left="422" w:right="-51" w:hanging="422" w:hangingChars="201"/>
        <w:rPr>
          <w:rFonts w:ascii="宋体" w:cs="宋体"/>
          <w:color w:val="auto"/>
          <w:szCs w:val="21"/>
        </w:rPr>
      </w:pPr>
      <w:r>
        <w:rPr>
          <w:rFonts w:hint="eastAsia" w:ascii="宋体" w:cs="宋体"/>
          <w:color w:val="auto"/>
          <w:szCs w:val="21"/>
          <w:lang w:val="en-US" w:eastAsia="zh-CN"/>
        </w:rPr>
        <w:t>法人代表证明书、法人代表授权委托书（见附表）；</w:t>
      </w:r>
    </w:p>
    <w:p>
      <w:pPr>
        <w:pStyle w:val="101"/>
        <w:numPr>
          <w:ilvl w:val="0"/>
          <w:numId w:val="14"/>
        </w:numPr>
        <w:spacing w:line="360" w:lineRule="auto"/>
        <w:ind w:left="422" w:right="-51" w:hanging="422" w:hangingChars="201"/>
        <w:rPr>
          <w:rFonts w:ascii="宋体" w:cs="宋体"/>
          <w:color w:val="auto"/>
          <w:szCs w:val="21"/>
        </w:rPr>
      </w:pPr>
      <w:r>
        <w:rPr>
          <w:rFonts w:hint="eastAsia" w:ascii="宋体" w:cs="宋体"/>
          <w:color w:val="auto"/>
          <w:szCs w:val="21"/>
          <w:lang w:val="en-US" w:eastAsia="zh-CN"/>
        </w:rPr>
        <w:t>单位资质证书；</w:t>
      </w:r>
    </w:p>
    <w:p>
      <w:pPr>
        <w:pStyle w:val="101"/>
        <w:numPr>
          <w:ilvl w:val="0"/>
          <w:numId w:val="14"/>
        </w:numPr>
        <w:spacing w:line="360" w:lineRule="auto"/>
        <w:ind w:left="422" w:right="-51" w:hanging="422" w:hangingChars="201"/>
        <w:rPr>
          <w:rFonts w:ascii="宋体" w:cs="宋体"/>
          <w:color w:val="auto"/>
          <w:szCs w:val="21"/>
        </w:rPr>
      </w:pPr>
      <w:r>
        <w:rPr>
          <w:rFonts w:hint="eastAsia" w:ascii="宋体" w:cs="宋体"/>
          <w:color w:val="auto"/>
          <w:szCs w:val="21"/>
          <w:lang w:val="en-US" w:eastAsia="zh-CN"/>
        </w:rPr>
        <w:t>废物处置转运和处置流程介绍；</w:t>
      </w:r>
    </w:p>
    <w:p>
      <w:pPr>
        <w:pStyle w:val="101"/>
        <w:numPr>
          <w:ilvl w:val="0"/>
          <w:numId w:val="14"/>
        </w:numPr>
        <w:spacing w:line="360" w:lineRule="auto"/>
        <w:ind w:left="422" w:right="-51" w:hanging="422" w:hangingChars="201"/>
        <w:rPr>
          <w:rFonts w:ascii="宋体" w:cs="宋体"/>
          <w:color w:val="auto"/>
          <w:szCs w:val="21"/>
        </w:rPr>
      </w:pPr>
      <w:r>
        <w:rPr>
          <w:rFonts w:hint="eastAsia" w:ascii="宋体" w:cs="宋体"/>
          <w:color w:val="auto"/>
          <w:szCs w:val="21"/>
        </w:rPr>
        <w:t>服务承诺（格式自拟，包括不限于</w:t>
      </w:r>
      <w:r>
        <w:rPr>
          <w:rFonts w:hint="eastAsia" w:ascii="宋体" w:cs="宋体"/>
          <w:color w:val="auto"/>
          <w:szCs w:val="21"/>
          <w:lang w:val="en-US" w:eastAsia="zh-CN"/>
        </w:rPr>
        <w:t>转运处置合规合法、</w:t>
      </w:r>
      <w:r>
        <w:rPr>
          <w:rFonts w:ascii="宋体" w:cs="宋体"/>
          <w:color w:val="auto"/>
          <w:szCs w:val="21"/>
        </w:rPr>
        <w:t>质量</w:t>
      </w:r>
      <w:r>
        <w:rPr>
          <w:rFonts w:hint="eastAsia" w:ascii="宋体" w:cs="宋体"/>
          <w:color w:val="auto"/>
          <w:szCs w:val="21"/>
          <w:lang w:val="en-US" w:eastAsia="zh-CN"/>
        </w:rPr>
        <w:t>安全</w:t>
      </w:r>
      <w:r>
        <w:rPr>
          <w:rFonts w:ascii="宋体" w:cs="宋体"/>
          <w:color w:val="auto"/>
          <w:szCs w:val="21"/>
        </w:rPr>
        <w:t>保证及违约承诺</w:t>
      </w:r>
      <w:r>
        <w:rPr>
          <w:rFonts w:hint="eastAsia" w:ascii="宋体" w:cs="宋体"/>
          <w:color w:val="auto"/>
          <w:szCs w:val="21"/>
        </w:rPr>
        <w:t>、</w:t>
      </w:r>
      <w:r>
        <w:rPr>
          <w:rFonts w:ascii="宋体" w:cs="宋体"/>
          <w:color w:val="auto"/>
          <w:szCs w:val="21"/>
        </w:rPr>
        <w:t>服务措施及承诺</w:t>
      </w:r>
      <w:r>
        <w:rPr>
          <w:rFonts w:hint="eastAsia" w:ascii="宋体" w:cs="宋体"/>
          <w:color w:val="auto"/>
          <w:szCs w:val="21"/>
        </w:rPr>
        <w:t>等）</w:t>
      </w:r>
      <w:r>
        <w:rPr>
          <w:rFonts w:hint="eastAsia" w:ascii="宋体" w:cs="宋体"/>
          <w:color w:val="auto"/>
          <w:szCs w:val="21"/>
          <w:lang w:val="en-US" w:eastAsia="zh-CN"/>
        </w:rPr>
        <w:t>（如有）</w:t>
      </w:r>
    </w:p>
    <w:p>
      <w:pPr>
        <w:pStyle w:val="101"/>
        <w:numPr>
          <w:ilvl w:val="0"/>
          <w:numId w:val="14"/>
        </w:numPr>
        <w:spacing w:line="360" w:lineRule="auto"/>
        <w:ind w:left="422" w:right="-51" w:hanging="424" w:hangingChars="201"/>
        <w:rPr>
          <w:rFonts w:ascii="宋体" w:cs="宋体"/>
          <w:b/>
          <w:bCs/>
          <w:color w:val="auto"/>
          <w:szCs w:val="21"/>
        </w:rPr>
      </w:pPr>
      <w:r>
        <w:rPr>
          <w:rFonts w:hint="eastAsia" w:ascii="宋体" w:cs="宋体"/>
          <w:b/>
          <w:bCs/>
          <w:color w:val="auto"/>
          <w:szCs w:val="21"/>
          <w:lang w:val="en-US" w:eastAsia="zh-CN"/>
        </w:rPr>
        <w:t>综合评比规则内要求的其他文件。（见第四章）</w:t>
      </w:r>
    </w:p>
    <w:p>
      <w:pPr>
        <w:pStyle w:val="101"/>
        <w:tabs>
          <w:tab w:val="left" w:pos="7560"/>
        </w:tabs>
        <w:spacing w:line="360" w:lineRule="auto"/>
        <w:ind w:firstLine="0" w:firstLineChars="0"/>
        <w:rPr>
          <w:rFonts w:hint="eastAsia" w:ascii="宋体"/>
          <w:b/>
          <w:bCs/>
          <w:color w:val="auto"/>
          <w:szCs w:val="21"/>
          <w:highlight w:val="none"/>
        </w:rPr>
      </w:pPr>
    </w:p>
    <w:p>
      <w:pPr>
        <w:pStyle w:val="101"/>
        <w:tabs>
          <w:tab w:val="left" w:pos="7560"/>
        </w:tabs>
        <w:spacing w:line="360" w:lineRule="auto"/>
        <w:ind w:firstLine="0" w:firstLineChars="0"/>
        <w:rPr>
          <w:rFonts w:hint="eastAsia" w:ascii="宋体"/>
          <w:b/>
          <w:bCs/>
          <w:color w:val="auto"/>
          <w:szCs w:val="21"/>
          <w:highlight w:val="none"/>
        </w:rPr>
      </w:pPr>
    </w:p>
    <w:p>
      <w:pPr>
        <w:pStyle w:val="101"/>
        <w:tabs>
          <w:tab w:val="left" w:pos="7560"/>
        </w:tabs>
        <w:spacing w:line="360" w:lineRule="auto"/>
        <w:ind w:firstLine="0" w:firstLineChars="0"/>
        <w:rPr>
          <w:rFonts w:ascii="宋体"/>
          <w:b/>
          <w:bCs/>
          <w:color w:val="auto"/>
          <w:szCs w:val="21"/>
          <w:highlight w:val="none"/>
        </w:rPr>
      </w:pPr>
      <w:r>
        <w:rPr>
          <w:rFonts w:hint="eastAsia" w:ascii="宋体"/>
          <w:b/>
          <w:bCs/>
          <w:color w:val="auto"/>
          <w:szCs w:val="21"/>
          <w:highlight w:val="none"/>
        </w:rPr>
        <w:t>*以上文件均须加盖投标人公章</w:t>
      </w:r>
    </w:p>
    <w:p>
      <w:pPr>
        <w:rPr>
          <w:color w:val="auto"/>
        </w:rPr>
      </w:pPr>
      <w:r>
        <w:rPr>
          <w:rFonts w:hint="eastAsia"/>
          <w:color w:val="auto"/>
        </w:rPr>
        <w:br w:type="page"/>
      </w:r>
    </w:p>
    <w:p>
      <w:pPr>
        <w:pStyle w:val="12"/>
        <w:spacing w:before="120" w:after="120"/>
        <w:rPr>
          <w:rFonts w:hint="default" w:eastAsia="宋体"/>
          <w:color w:val="auto"/>
          <w:lang w:val="en-US" w:eastAsia="zh-CN"/>
        </w:rPr>
      </w:pPr>
      <w:r>
        <w:rPr>
          <w:rFonts w:hint="eastAsia"/>
          <w:color w:val="auto"/>
        </w:rPr>
        <w:t>附表：</w:t>
      </w:r>
      <w:r>
        <w:rPr>
          <w:rFonts w:hint="eastAsia"/>
          <w:color w:val="auto"/>
          <w:lang w:val="en-US" w:eastAsia="zh-CN"/>
        </w:rPr>
        <w:t>报价书</w:t>
      </w:r>
    </w:p>
    <w:p>
      <w:pPr>
        <w:tabs>
          <w:tab w:val="left" w:pos="7560"/>
        </w:tabs>
        <w:spacing w:before="120" w:line="360" w:lineRule="auto"/>
        <w:jc w:val="center"/>
        <w:rPr>
          <w:color w:val="auto"/>
          <w:szCs w:val="21"/>
        </w:rPr>
      </w:pPr>
      <w:r>
        <w:rPr>
          <w:rFonts w:hint="eastAsia"/>
          <w:color w:val="auto"/>
          <w:szCs w:val="21"/>
          <w:lang w:val="en-US" w:eastAsia="zh-CN"/>
        </w:rPr>
        <w:t>报  价</w:t>
      </w:r>
      <w:r>
        <w:rPr>
          <w:rFonts w:hint="eastAsia"/>
          <w:color w:val="auto"/>
          <w:szCs w:val="21"/>
        </w:rPr>
        <w:t xml:space="preserve">  书</w:t>
      </w:r>
    </w:p>
    <w:p>
      <w:pPr>
        <w:tabs>
          <w:tab w:val="left" w:pos="7560"/>
        </w:tabs>
        <w:spacing w:before="120" w:line="360" w:lineRule="auto"/>
        <w:rPr>
          <w:color w:val="auto"/>
          <w:szCs w:val="21"/>
        </w:rPr>
      </w:pPr>
      <w:r>
        <w:rPr>
          <w:rFonts w:hint="eastAsia"/>
          <w:color w:val="auto"/>
          <w:szCs w:val="21"/>
        </w:rPr>
        <w:t>致：</w:t>
      </w:r>
      <w:r>
        <w:rPr>
          <w:rFonts w:hint="eastAsia"/>
          <w:color w:val="auto"/>
          <w:szCs w:val="21"/>
          <w:u w:val="single"/>
        </w:rPr>
        <w:t xml:space="preserve"> 深圳市深水生态环境技术有限公司  </w:t>
      </w:r>
    </w:p>
    <w:tbl>
      <w:tblPr>
        <w:tblStyle w:val="55"/>
        <w:tblpPr w:leftFromText="180" w:rightFromText="180" w:vertAnchor="page" w:horzAnchor="page" w:tblpX="1420" w:tblpY="3588"/>
        <w:tblOverlap w:val="never"/>
        <w:tblW w:w="5000" w:type="pct"/>
        <w:jc w:val="center"/>
        <w:tblLayout w:type="autofit"/>
        <w:tblCellMar>
          <w:top w:w="0" w:type="dxa"/>
          <w:left w:w="0" w:type="dxa"/>
          <w:bottom w:w="0" w:type="dxa"/>
          <w:right w:w="0" w:type="dxa"/>
        </w:tblCellMar>
      </w:tblPr>
      <w:tblGrid>
        <w:gridCol w:w="348"/>
        <w:gridCol w:w="1347"/>
        <w:gridCol w:w="930"/>
        <w:gridCol w:w="2382"/>
        <w:gridCol w:w="644"/>
        <w:gridCol w:w="1356"/>
        <w:gridCol w:w="1205"/>
        <w:gridCol w:w="888"/>
      </w:tblGrid>
      <w:tr>
        <w:tblPrEx>
          <w:tblCellMar>
            <w:top w:w="0" w:type="dxa"/>
            <w:left w:w="0" w:type="dxa"/>
            <w:bottom w:w="0" w:type="dxa"/>
            <w:right w:w="0" w:type="dxa"/>
          </w:tblCellMar>
        </w:tblPrEx>
        <w:trPr>
          <w:trHeight w:val="780"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序号</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废物名称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废物编号</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废物指标</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ascii="宋体" w:hAnsi="宋体" w:cs="宋体"/>
                <w:sz w:val="18"/>
                <w:szCs w:val="18"/>
              </w:rPr>
            </w:pPr>
            <w:r>
              <w:rPr>
                <w:rFonts w:hint="eastAsia" w:ascii="宋体" w:hAnsi="宋体" w:cs="宋体"/>
                <w:sz w:val="18"/>
                <w:szCs w:val="18"/>
              </w:rPr>
              <w:t>包装方式</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预估回收总量/千克</w:t>
            </w:r>
          </w:p>
        </w:tc>
        <w:tc>
          <w:tcPr>
            <w:tcW w:w="6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单价报价（元</w:t>
            </w:r>
            <w:r>
              <w:rPr>
                <w:rFonts w:hint="eastAsia" w:cs="宋体"/>
                <w:sz w:val="18"/>
                <w:szCs w:val="18"/>
                <w:lang w:val="en-US" w:eastAsia="zh-CN"/>
              </w:rPr>
              <w:t>/千克</w:t>
            </w:r>
            <w:r>
              <w:rPr>
                <w:rFonts w:hint="eastAsia" w:ascii="宋体" w:hAnsi="宋体" w:cs="宋体"/>
                <w:sz w:val="18"/>
                <w:szCs w:val="18"/>
                <w:lang w:val="en-US" w:eastAsia="zh-CN"/>
              </w:rPr>
              <w:t>）</w:t>
            </w:r>
          </w:p>
        </w:tc>
        <w:tc>
          <w:tcPr>
            <w:tcW w:w="4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312" w:beforeLines="100" w:after="312" w:afterLines="100"/>
              <w:jc w:val="center"/>
              <w:rPr>
                <w:rFonts w:hint="default" w:ascii="宋体" w:hAnsi="宋体" w:cs="宋体"/>
                <w:sz w:val="18"/>
                <w:szCs w:val="18"/>
                <w:lang w:val="en-US" w:eastAsia="zh-CN"/>
              </w:rPr>
            </w:pPr>
            <w:r>
              <w:rPr>
                <w:rFonts w:hint="eastAsia" w:ascii="宋体" w:hAnsi="宋体" w:cs="宋体"/>
                <w:sz w:val="18"/>
                <w:szCs w:val="18"/>
                <w:lang w:val="en-US" w:eastAsia="zh-CN"/>
              </w:rPr>
              <w:t>总价</w:t>
            </w:r>
            <w:r>
              <w:rPr>
                <w:rFonts w:hint="eastAsia" w:cs="宋体"/>
                <w:sz w:val="18"/>
                <w:szCs w:val="18"/>
                <w:lang w:val="en-US" w:eastAsia="zh-CN"/>
              </w:rPr>
              <w:t>（元）</w:t>
            </w:r>
          </w:p>
        </w:tc>
      </w:tr>
      <w:tr>
        <w:tblPrEx>
          <w:tblCellMar>
            <w:top w:w="0" w:type="dxa"/>
            <w:left w:w="0" w:type="dxa"/>
            <w:bottom w:w="0" w:type="dxa"/>
            <w:right w:w="0" w:type="dxa"/>
          </w:tblCellMar>
        </w:tblPrEx>
        <w:trPr>
          <w:trHeight w:val="474"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1</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实验室无机混合废液</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900-047-49</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桶装</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18"/>
                <w:szCs w:val="18"/>
                <w:lang w:val="en-US" w:eastAsia="zh-CN"/>
              </w:rPr>
            </w:pP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w:t>
            </w:r>
            <w:r>
              <w:rPr>
                <w:rFonts w:hint="eastAsia"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sz w:val="18"/>
                <w:szCs w:val="18"/>
                <w:lang w:val="en-US" w:eastAsia="zh-CN"/>
              </w:rPr>
            </w:pPr>
          </w:p>
        </w:tc>
      </w:tr>
      <w:tr>
        <w:tblPrEx>
          <w:tblCellMar>
            <w:top w:w="0" w:type="dxa"/>
            <w:left w:w="0" w:type="dxa"/>
            <w:bottom w:w="0" w:type="dxa"/>
            <w:right w:w="0" w:type="dxa"/>
          </w:tblCellMar>
        </w:tblPrEx>
        <w:trPr>
          <w:trHeight w:val="477"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2</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废机油</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900-249-08</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桶装</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cs="宋体"/>
                <w:i w:val="0"/>
                <w:iCs w:val="0"/>
                <w:color w:val="000000"/>
                <w:kern w:val="0"/>
                <w:sz w:val="22"/>
                <w:szCs w:val="22"/>
                <w:u w:val="none"/>
                <w:lang w:val="en-US" w:eastAsia="zh-CN" w:bidi="ar"/>
              </w:rPr>
              <w:t>000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r>
      <w:tr>
        <w:tblPrEx>
          <w:tblCellMar>
            <w:top w:w="0" w:type="dxa"/>
            <w:left w:w="0" w:type="dxa"/>
            <w:bottom w:w="0" w:type="dxa"/>
            <w:right w:w="0" w:type="dxa"/>
          </w:tblCellMar>
        </w:tblPrEx>
        <w:trPr>
          <w:trHeight w:val="440"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3</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废灯管</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900-023-29</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　</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纸箱装</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cs="宋体"/>
                <w:i w:val="0"/>
                <w:iCs w:val="0"/>
                <w:color w:val="000000"/>
                <w:kern w:val="0"/>
                <w:sz w:val="22"/>
                <w:szCs w:val="22"/>
                <w:u w:val="none"/>
                <w:lang w:val="en-US" w:eastAsia="zh-CN" w:bidi="ar"/>
              </w:rPr>
              <w:t>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r>
      <w:tr>
        <w:tblPrEx>
          <w:tblCellMar>
            <w:top w:w="0" w:type="dxa"/>
            <w:left w:w="0" w:type="dxa"/>
            <w:bottom w:w="0" w:type="dxa"/>
            <w:right w:w="0" w:type="dxa"/>
          </w:tblCellMar>
        </w:tblPrEx>
        <w:trPr>
          <w:trHeight w:val="440"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4</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废空容器</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900-041-49</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试剂空瓶</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散装</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20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sz w:val="18"/>
                <w:szCs w:val="18"/>
                <w:lang w:val="en-US" w:eastAsia="zh-CN"/>
              </w:rPr>
            </w:pPr>
          </w:p>
        </w:tc>
      </w:tr>
      <w:tr>
        <w:tblPrEx>
          <w:tblCellMar>
            <w:top w:w="0" w:type="dxa"/>
            <w:left w:w="0" w:type="dxa"/>
            <w:bottom w:w="0" w:type="dxa"/>
            <w:right w:w="0" w:type="dxa"/>
          </w:tblCellMar>
        </w:tblPrEx>
        <w:trPr>
          <w:trHeight w:val="440"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5</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rPr>
              <w:t>含油废布</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900-041-49</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含油废布/棉签/手套/棉纱/滤芯等</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袋装</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cs="宋体"/>
                <w:i w:val="0"/>
                <w:iCs w:val="0"/>
                <w:color w:val="000000"/>
                <w:kern w:val="0"/>
                <w:sz w:val="22"/>
                <w:szCs w:val="22"/>
                <w:u w:val="none"/>
                <w:lang w:val="en-US" w:eastAsia="zh-CN" w:bidi="ar"/>
              </w:rPr>
              <w:t>400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r>
      <w:tr>
        <w:tblPrEx>
          <w:tblCellMar>
            <w:top w:w="0" w:type="dxa"/>
            <w:left w:w="0" w:type="dxa"/>
            <w:bottom w:w="0" w:type="dxa"/>
            <w:right w:w="0" w:type="dxa"/>
          </w:tblCellMar>
        </w:tblPrEx>
        <w:trPr>
          <w:trHeight w:val="622"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6</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sz w:val="18"/>
                <w:szCs w:val="18"/>
              </w:rPr>
            </w:pPr>
            <w:r>
              <w:rPr>
                <w:rFonts w:hint="eastAsia"/>
                <w:sz w:val="18"/>
                <w:szCs w:val="18"/>
                <w:lang w:val="en-US" w:eastAsia="zh-CN"/>
              </w:rPr>
              <w:t>废活性炭</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rPr>
              <w:t>900-0</w:t>
            </w:r>
            <w:r>
              <w:rPr>
                <w:rFonts w:hint="eastAsia"/>
                <w:sz w:val="18"/>
                <w:szCs w:val="18"/>
                <w:lang w:val="en-US" w:eastAsia="zh-CN"/>
              </w:rPr>
              <w:t>39</w:t>
            </w:r>
            <w:r>
              <w:rPr>
                <w:rFonts w:hint="eastAsia"/>
                <w:sz w:val="18"/>
                <w:szCs w:val="18"/>
              </w:rPr>
              <w:t>-49</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sz w:val="18"/>
                <w:szCs w:val="18"/>
              </w:rPr>
            </w:pPr>
            <w:r>
              <w:rPr>
                <w:rFonts w:hint="eastAsia"/>
                <w:sz w:val="18"/>
                <w:szCs w:val="18"/>
                <w:lang w:val="en-US" w:eastAsia="zh-CN"/>
              </w:rPr>
              <w:t>袋装</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r>
      <w:tr>
        <w:tblPrEx>
          <w:tblCellMar>
            <w:top w:w="0" w:type="dxa"/>
            <w:left w:w="0" w:type="dxa"/>
            <w:bottom w:w="0" w:type="dxa"/>
            <w:right w:w="0" w:type="dxa"/>
          </w:tblCellMar>
        </w:tblPrEx>
        <w:trPr>
          <w:trHeight w:val="673"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7</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eastAsia="宋体"/>
                <w:sz w:val="18"/>
                <w:szCs w:val="18"/>
                <w:lang w:val="en-US" w:eastAsia="zh-CN"/>
              </w:rPr>
            </w:pPr>
            <w:r>
              <w:rPr>
                <w:rFonts w:hint="eastAsia"/>
                <w:sz w:val="18"/>
                <w:szCs w:val="18"/>
                <w:lang w:val="en-US" w:eastAsia="zh-CN"/>
              </w:rPr>
              <w:t>其他废物</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rPr>
              <w:t>900-0</w:t>
            </w:r>
            <w:r>
              <w:rPr>
                <w:rFonts w:hint="eastAsia"/>
                <w:sz w:val="18"/>
                <w:szCs w:val="18"/>
                <w:lang w:val="en-US" w:eastAsia="zh-CN"/>
              </w:rPr>
              <w:t>39</w:t>
            </w:r>
            <w:r>
              <w:rPr>
                <w:rFonts w:hint="eastAsia"/>
                <w:sz w:val="18"/>
                <w:szCs w:val="18"/>
              </w:rPr>
              <w:t>-49</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lang w:val="en-US" w:eastAsia="zh-CN"/>
              </w:rPr>
              <w:t>切块状或段状废玻璃钢（玻璃纤维）</w:t>
            </w: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散装</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r>
      <w:tr>
        <w:tblPrEx>
          <w:tblCellMar>
            <w:top w:w="0" w:type="dxa"/>
            <w:left w:w="0" w:type="dxa"/>
            <w:bottom w:w="0" w:type="dxa"/>
            <w:right w:w="0" w:type="dxa"/>
          </w:tblCellMar>
        </w:tblPrEx>
        <w:trPr>
          <w:trHeight w:val="579"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eastAsia="宋体"/>
                <w:sz w:val="18"/>
                <w:szCs w:val="18"/>
                <w:lang w:val="en-US" w:eastAsia="zh-CN"/>
              </w:rPr>
            </w:pPr>
            <w:r>
              <w:rPr>
                <w:rFonts w:hint="eastAsia"/>
                <w:sz w:val="18"/>
                <w:szCs w:val="18"/>
                <w:lang w:val="en-US" w:eastAsia="zh-CN"/>
              </w:rPr>
              <w:t>8</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eastAsia="宋体"/>
                <w:sz w:val="18"/>
                <w:szCs w:val="18"/>
                <w:lang w:val="en-US" w:eastAsia="zh-CN"/>
              </w:rPr>
            </w:pPr>
            <w:r>
              <w:rPr>
                <w:rFonts w:hint="eastAsia"/>
                <w:sz w:val="18"/>
                <w:szCs w:val="18"/>
                <w:lang w:val="en-US" w:eastAsia="zh-CN"/>
              </w:rPr>
              <w:t>油漆废物</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r>
              <w:rPr>
                <w:rFonts w:hint="eastAsia"/>
                <w:sz w:val="18"/>
                <w:szCs w:val="18"/>
              </w:rPr>
              <w:t>900-252-12</w:t>
            </w:r>
          </w:p>
        </w:tc>
        <w:tc>
          <w:tcPr>
            <w:tcW w:w="1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sz w:val="18"/>
                <w:szCs w:val="18"/>
                <w:lang w:val="en-US" w:eastAsia="zh-CN"/>
              </w:rPr>
            </w:pPr>
            <w:r>
              <w:rPr>
                <w:rFonts w:hint="eastAsia"/>
                <w:sz w:val="18"/>
                <w:szCs w:val="18"/>
              </w:rPr>
              <w:t>桶装</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sz w:val="18"/>
                <w:szCs w:val="18"/>
                <w:lang w:val="en-US" w:eastAsia="zh-CN"/>
              </w:rPr>
            </w:pPr>
            <w:r>
              <w:rPr>
                <w:rFonts w:hint="eastAsia" w:cs="宋体"/>
                <w:i w:val="0"/>
                <w:iCs w:val="0"/>
                <w:color w:val="000000"/>
                <w:kern w:val="0"/>
                <w:sz w:val="22"/>
                <w:szCs w:val="22"/>
                <w:u w:val="none"/>
                <w:lang w:val="en-US" w:eastAsia="zh-CN" w:bidi="ar"/>
              </w:rPr>
              <w:t>150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r>
      <w:tr>
        <w:tblPrEx>
          <w:tblCellMar>
            <w:top w:w="0" w:type="dxa"/>
            <w:left w:w="0" w:type="dxa"/>
            <w:bottom w:w="0" w:type="dxa"/>
            <w:right w:w="0" w:type="dxa"/>
          </w:tblCellMar>
        </w:tblPrEx>
        <w:trPr>
          <w:trHeight w:val="579"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lang w:val="en-US" w:eastAsia="zh-CN"/>
              </w:rPr>
            </w:pPr>
          </w:p>
        </w:tc>
        <w:tc>
          <w:tcPr>
            <w:tcW w:w="291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sz w:val="18"/>
                <w:szCs w:val="18"/>
                <w:lang w:val="en-US" w:eastAsia="zh-CN"/>
              </w:rPr>
            </w:pP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车次</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费用/车次</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车次费用</w:t>
            </w:r>
          </w:p>
        </w:tc>
      </w:tr>
      <w:tr>
        <w:tblPrEx>
          <w:tblCellMar>
            <w:top w:w="0" w:type="dxa"/>
            <w:left w:w="0" w:type="dxa"/>
            <w:bottom w:w="0" w:type="dxa"/>
            <w:right w:w="0" w:type="dxa"/>
          </w:tblCellMar>
        </w:tblPrEx>
        <w:trPr>
          <w:trHeight w:val="579" w:hRule="atLeast"/>
          <w:jc w:val="center"/>
        </w:trPr>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sz w:val="18"/>
                <w:szCs w:val="18"/>
                <w:lang w:val="en-US" w:eastAsia="zh-CN"/>
              </w:rPr>
            </w:pPr>
            <w:r>
              <w:rPr>
                <w:rFonts w:hint="eastAsia"/>
                <w:sz w:val="18"/>
                <w:szCs w:val="18"/>
                <w:lang w:val="en-US" w:eastAsia="zh-CN"/>
              </w:rPr>
              <w:t>9</w:t>
            </w:r>
          </w:p>
        </w:tc>
        <w:tc>
          <w:tcPr>
            <w:tcW w:w="291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eastAsia="宋体"/>
                <w:sz w:val="18"/>
                <w:szCs w:val="18"/>
                <w:lang w:val="en-US" w:eastAsia="zh-CN"/>
              </w:rPr>
            </w:pPr>
            <w:r>
              <w:rPr>
                <w:rFonts w:hint="eastAsia"/>
                <w:sz w:val="18"/>
                <w:szCs w:val="18"/>
                <w:lang w:val="en-US" w:eastAsia="zh-CN"/>
              </w:rPr>
              <w:t>全年预估需清污车次10次</w:t>
            </w:r>
          </w:p>
        </w:tc>
        <w:tc>
          <w:tcPr>
            <w:tcW w:w="7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6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r>
      <w:tr>
        <w:tblPrEx>
          <w:tblCellMar>
            <w:top w:w="0" w:type="dxa"/>
            <w:left w:w="0" w:type="dxa"/>
            <w:bottom w:w="0" w:type="dxa"/>
            <w:right w:w="0" w:type="dxa"/>
          </w:tblCellMar>
        </w:tblPrEx>
        <w:trPr>
          <w:trHeight w:val="527" w:hRule="atLeast"/>
          <w:jc w:val="center"/>
        </w:trPr>
        <w:tc>
          <w:tcPr>
            <w:tcW w:w="4510"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总 价</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sz w:val="18"/>
                <w:szCs w:val="18"/>
                <w:lang w:val="en-US" w:eastAsia="zh-CN"/>
              </w:rPr>
            </w:pPr>
          </w:p>
        </w:tc>
      </w:tr>
      <w:tr>
        <w:tblPrEx>
          <w:tblCellMar>
            <w:top w:w="0" w:type="dxa"/>
            <w:left w:w="0" w:type="dxa"/>
            <w:bottom w:w="0" w:type="dxa"/>
            <w:right w:w="0" w:type="dxa"/>
          </w:tblCellMar>
        </w:tblPrEx>
        <w:trPr>
          <w:trHeight w:val="957" w:hRule="atLeast"/>
          <w:jc w:val="center"/>
        </w:trPr>
        <w:tc>
          <w:tcPr>
            <w:tcW w:w="4510"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宋体" w:hAnsi="宋体" w:cs="宋体"/>
                <w:sz w:val="18"/>
                <w:szCs w:val="18"/>
              </w:rPr>
            </w:pPr>
            <w:r>
              <w:rPr>
                <w:rFonts w:hint="eastAsia" w:ascii="宋体" w:hAnsi="宋体" w:eastAsia="宋体" w:cs="宋体"/>
                <w:b w:val="0"/>
                <w:bCs w:val="0"/>
                <w:color w:val="auto"/>
                <w:sz w:val="21"/>
                <w:szCs w:val="21"/>
                <w:highlight w:val="none"/>
                <w:lang w:val="en-US" w:eastAsia="zh-CN"/>
              </w:rPr>
              <w:t>备注：收运地址：</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（1）、深圳市盐田区梅沙街道小梅沙污水处理厂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（2）、深圳市罗湖区清水河街道宝洁路下坪环境园渗滤液处理扩能改造厂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eastAsia="宋体" w:cs="宋体"/>
                <w:sz w:val="18"/>
                <w:szCs w:val="18"/>
                <w:lang w:eastAsia="zh-CN"/>
              </w:rPr>
            </w:pPr>
            <w:r>
              <w:rPr>
                <w:rFonts w:hint="eastAsia" w:ascii="宋体" w:hAnsi="宋体" w:cs="宋体"/>
                <w:sz w:val="18"/>
                <w:szCs w:val="18"/>
              </w:rPr>
              <w:t>（3）、深圳市龙岗区吉华街道郁南环境园卫生厂配套污水处理厂</w:t>
            </w:r>
            <w:r>
              <w:rPr>
                <w:rFonts w:hint="eastAsia" w:ascii="宋体" w:hAnsi="宋体" w:cs="宋体"/>
                <w:sz w:val="18"/>
                <w:szCs w:val="18"/>
                <w:lang w:eastAsia="zh-CN"/>
              </w:rPr>
              <w:t>；</w:t>
            </w:r>
          </w:p>
          <w:p>
            <w:pPr>
              <w:tabs>
                <w:tab w:val="left" w:pos="4900"/>
              </w:tabs>
              <w:snapToGrid w:val="0"/>
              <w:spacing w:line="360" w:lineRule="auto"/>
              <w:rPr>
                <w:rFonts w:hint="eastAsia" w:ascii="宋体" w:hAnsi="宋体" w:cs="微软雅黑"/>
                <w:sz w:val="18"/>
                <w:szCs w:val="18"/>
              </w:rPr>
            </w:pPr>
            <w:r>
              <w:rPr>
                <w:rFonts w:hint="eastAsia" w:ascii="宋体" w:hAnsi="宋体" w:cs="宋体"/>
                <w:sz w:val="18"/>
                <w:szCs w:val="18"/>
              </w:rPr>
              <w:t>（4）、</w:t>
            </w:r>
            <w:r>
              <w:rPr>
                <w:rFonts w:hint="eastAsia" w:ascii="宋体" w:hAnsi="宋体" w:cs="微软雅黑"/>
                <w:sz w:val="18"/>
                <w:szCs w:val="18"/>
              </w:rPr>
              <w:t>深圳市福田区白石路5号福田水质净化厂内；</w:t>
            </w:r>
          </w:p>
          <w:p>
            <w:pPr>
              <w:tabs>
                <w:tab w:val="left" w:pos="4900"/>
              </w:tabs>
              <w:snapToGrid w:val="0"/>
              <w:spacing w:line="360" w:lineRule="auto"/>
              <w:rPr>
                <w:rFonts w:hint="eastAsia" w:ascii="宋体" w:hAnsi="宋体" w:eastAsia="宋体" w:cs="微软雅黑"/>
                <w:sz w:val="18"/>
                <w:szCs w:val="18"/>
                <w:lang w:eastAsia="zh-CN"/>
              </w:rPr>
            </w:pPr>
            <w:r>
              <w:rPr>
                <w:rFonts w:hint="eastAsia" w:ascii="宋体" w:hAnsi="宋体" w:cs="微软雅黑"/>
                <w:sz w:val="18"/>
                <w:szCs w:val="18"/>
              </w:rPr>
              <w:t>（</w:t>
            </w:r>
            <w:r>
              <w:rPr>
                <w:rFonts w:hint="eastAsia" w:ascii="宋体" w:hAnsi="宋体" w:cs="微软雅黑"/>
                <w:sz w:val="18"/>
                <w:szCs w:val="18"/>
                <w:lang w:val="en-US" w:eastAsia="zh-CN"/>
              </w:rPr>
              <w:t>5</w:t>
            </w:r>
            <w:r>
              <w:rPr>
                <w:rFonts w:hint="eastAsia" w:ascii="宋体" w:hAnsi="宋体" w:cs="微软雅黑"/>
                <w:sz w:val="18"/>
                <w:szCs w:val="18"/>
              </w:rPr>
              <w:t>）</w:t>
            </w:r>
            <w:r>
              <w:rPr>
                <w:rFonts w:hint="eastAsia" w:ascii="宋体" w:hAnsi="宋体" w:cs="微软雅黑"/>
                <w:sz w:val="18"/>
                <w:szCs w:val="18"/>
                <w:lang w:eastAsia="zh-CN"/>
              </w:rPr>
              <w:t>、</w:t>
            </w:r>
            <w:r>
              <w:rPr>
                <w:rFonts w:hint="eastAsia" w:ascii="宋体" w:hAnsi="宋体" w:cs="微软雅黑"/>
                <w:sz w:val="18"/>
                <w:szCs w:val="18"/>
              </w:rPr>
              <w:t>深圳市宝安区沙井沙井街道沙井水质净化厂三期</w:t>
            </w:r>
            <w:r>
              <w:rPr>
                <w:rFonts w:hint="eastAsia" w:ascii="宋体" w:hAnsi="宋体" w:cs="微软雅黑"/>
                <w:sz w:val="18"/>
                <w:szCs w:val="18"/>
                <w:lang w:eastAsia="zh-CN"/>
              </w:rPr>
              <w:t>；</w:t>
            </w:r>
          </w:p>
          <w:p>
            <w:pPr>
              <w:tabs>
                <w:tab w:val="left" w:pos="4900"/>
              </w:tabs>
              <w:snapToGrid w:val="0"/>
              <w:spacing w:line="360" w:lineRule="auto"/>
              <w:rPr>
                <w:rFonts w:hint="eastAsia" w:ascii="宋体" w:hAnsi="宋体" w:eastAsia="宋体" w:cs="微软雅黑"/>
                <w:sz w:val="18"/>
                <w:szCs w:val="18"/>
                <w:lang w:eastAsia="zh-CN"/>
              </w:rPr>
            </w:pPr>
            <w:r>
              <w:rPr>
                <w:rFonts w:hint="eastAsia" w:ascii="宋体" w:hAnsi="宋体" w:cs="微软雅黑"/>
                <w:sz w:val="18"/>
                <w:szCs w:val="18"/>
              </w:rPr>
              <w:t>（</w:t>
            </w:r>
            <w:r>
              <w:rPr>
                <w:rFonts w:hint="eastAsia" w:ascii="宋体" w:hAnsi="宋体" w:cs="微软雅黑"/>
                <w:sz w:val="18"/>
                <w:szCs w:val="18"/>
                <w:lang w:val="en-US" w:eastAsia="zh-CN"/>
              </w:rPr>
              <w:t>6</w:t>
            </w:r>
            <w:r>
              <w:rPr>
                <w:rFonts w:hint="eastAsia" w:ascii="宋体" w:hAnsi="宋体" w:cs="微软雅黑"/>
                <w:sz w:val="18"/>
                <w:szCs w:val="18"/>
              </w:rPr>
              <w:t>）</w:t>
            </w:r>
            <w:r>
              <w:rPr>
                <w:rFonts w:hint="eastAsia" w:ascii="宋体" w:hAnsi="宋体" w:cs="微软雅黑"/>
                <w:sz w:val="18"/>
                <w:szCs w:val="18"/>
                <w:lang w:eastAsia="zh-CN"/>
              </w:rPr>
              <w:t>、</w:t>
            </w:r>
            <w:r>
              <w:rPr>
                <w:rFonts w:hint="eastAsia" w:ascii="宋体" w:hAnsi="宋体" w:cs="微软雅黑"/>
                <w:sz w:val="18"/>
                <w:szCs w:val="18"/>
              </w:rPr>
              <w:t>深圳市宝安区宝源路与碧湾路(东)交叉口西南320米深圳市环境水务集团固戍水质净化厂(二期）</w:t>
            </w:r>
            <w:r>
              <w:rPr>
                <w:rFonts w:hint="eastAsia" w:ascii="宋体" w:hAnsi="宋体" w:cs="微软雅黑"/>
                <w:sz w:val="18"/>
                <w:szCs w:val="18"/>
                <w:lang w:eastAsia="zh-CN"/>
              </w:rPr>
              <w:t>；</w:t>
            </w:r>
          </w:p>
          <w:p>
            <w:pPr>
              <w:tabs>
                <w:tab w:val="left" w:pos="4900"/>
              </w:tabs>
              <w:snapToGrid w:val="0"/>
              <w:spacing w:line="360" w:lineRule="auto"/>
              <w:rPr>
                <w:rFonts w:hint="eastAsia" w:ascii="宋体" w:hAnsi="宋体" w:cs="微软雅黑"/>
                <w:sz w:val="18"/>
                <w:szCs w:val="18"/>
              </w:rPr>
            </w:pPr>
            <w:r>
              <w:rPr>
                <w:rFonts w:hint="eastAsia" w:ascii="宋体" w:hAnsi="宋体"/>
                <w:color w:val="000000"/>
                <w:sz w:val="18"/>
                <w:szCs w:val="18"/>
              </w:rPr>
              <w:t>（</w:t>
            </w:r>
            <w:r>
              <w:rPr>
                <w:rFonts w:hint="eastAsia" w:ascii="宋体" w:hAnsi="宋体"/>
                <w:color w:val="000000"/>
                <w:sz w:val="18"/>
                <w:szCs w:val="18"/>
                <w:lang w:val="en-US" w:eastAsia="zh-CN"/>
              </w:rPr>
              <w:t>7</w:t>
            </w:r>
            <w:r>
              <w:rPr>
                <w:rFonts w:hint="eastAsia" w:ascii="宋体" w:hAnsi="宋体"/>
                <w:color w:val="000000"/>
                <w:sz w:val="18"/>
                <w:szCs w:val="18"/>
              </w:rPr>
              <w:t>）</w:t>
            </w:r>
            <w:r>
              <w:rPr>
                <w:rFonts w:hint="eastAsia" w:ascii="宋体" w:hAnsi="宋体" w:cs="微软雅黑"/>
                <w:sz w:val="18"/>
                <w:szCs w:val="18"/>
              </w:rPr>
              <w:t>、深圳市福田区滨河大道2001号滨河水质净化厂内；</w:t>
            </w:r>
          </w:p>
          <w:p>
            <w:pPr>
              <w:tabs>
                <w:tab w:val="left" w:pos="4900"/>
              </w:tabs>
              <w:snapToGrid w:val="0"/>
              <w:spacing w:line="360" w:lineRule="auto"/>
              <w:rPr>
                <w:rFonts w:hint="eastAsia" w:ascii="宋体" w:hAnsi="宋体" w:cs="微软雅黑"/>
                <w:sz w:val="18"/>
                <w:szCs w:val="18"/>
              </w:rPr>
            </w:pPr>
            <w:r>
              <w:rPr>
                <w:rFonts w:hint="eastAsia" w:ascii="宋体" w:hAnsi="宋体"/>
                <w:color w:val="000000"/>
                <w:sz w:val="18"/>
                <w:szCs w:val="18"/>
              </w:rPr>
              <w:t>（</w:t>
            </w:r>
            <w:r>
              <w:rPr>
                <w:rFonts w:hint="eastAsia" w:ascii="宋体" w:hAnsi="宋体"/>
                <w:color w:val="000000"/>
                <w:sz w:val="18"/>
                <w:szCs w:val="18"/>
                <w:lang w:val="en-US" w:eastAsia="zh-CN"/>
              </w:rPr>
              <w:t>8</w:t>
            </w:r>
            <w:r>
              <w:rPr>
                <w:rFonts w:hint="eastAsia" w:ascii="宋体" w:hAnsi="宋体"/>
                <w:color w:val="000000"/>
                <w:sz w:val="18"/>
                <w:szCs w:val="18"/>
              </w:rPr>
              <w:t>）、</w:t>
            </w:r>
            <w:r>
              <w:rPr>
                <w:rFonts w:hint="eastAsia" w:ascii="宋体" w:hAnsi="宋体" w:cs="微软雅黑"/>
                <w:sz w:val="18"/>
                <w:szCs w:val="18"/>
              </w:rPr>
              <w:t>深圳市罗湖区黄贝街道延芳路98号罗芳水质净化厂内；</w:t>
            </w:r>
          </w:p>
          <w:p>
            <w:pPr>
              <w:tabs>
                <w:tab w:val="left" w:pos="4900"/>
              </w:tabs>
              <w:snapToGrid w:val="0"/>
              <w:spacing w:line="360" w:lineRule="auto"/>
              <w:rPr>
                <w:rFonts w:hint="default" w:ascii="宋体" w:hAnsi="宋体" w:eastAsia="宋体"/>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9</w:t>
            </w:r>
            <w:r>
              <w:rPr>
                <w:rFonts w:hint="eastAsia" w:ascii="宋体" w:hAnsi="宋体"/>
                <w:color w:val="000000"/>
                <w:sz w:val="18"/>
                <w:szCs w:val="18"/>
              </w:rPr>
              <w:t>）、</w:t>
            </w:r>
            <w:r>
              <w:rPr>
                <w:rFonts w:hint="eastAsia" w:ascii="宋体" w:hAnsi="宋体"/>
                <w:color w:val="000000"/>
                <w:sz w:val="18"/>
                <w:szCs w:val="18"/>
                <w:lang w:val="en-US" w:eastAsia="zh-CN"/>
              </w:rPr>
              <w:t>深圳市宝安区福海街道福洲大道181号福永水质净化厂</w:t>
            </w:r>
            <w:r>
              <w:rPr>
                <w:rFonts w:hint="eastAsia"/>
                <w:color w:val="000000"/>
                <w:sz w:val="18"/>
                <w:szCs w:val="18"/>
                <w:lang w:val="en-US" w:eastAsia="zh-CN"/>
              </w:rPr>
              <w:t>内</w:t>
            </w:r>
            <w:r>
              <w:rPr>
                <w:rFonts w:hint="eastAsia" w:ascii="宋体" w:hAnsi="宋体"/>
                <w:color w:val="000000"/>
                <w:sz w:val="18"/>
                <w:szCs w:val="18"/>
                <w:lang w:val="en-US" w:eastAsia="zh-CN"/>
              </w:rPr>
              <w:t>；</w:t>
            </w:r>
          </w:p>
          <w:p>
            <w:pPr>
              <w:tabs>
                <w:tab w:val="left" w:pos="4900"/>
              </w:tabs>
              <w:snapToGrid w:val="0"/>
              <w:spacing w:line="360" w:lineRule="auto"/>
              <w:rPr>
                <w:rFonts w:hint="eastAsia" w:ascii="宋体" w:hAnsi="宋体"/>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10</w:t>
            </w:r>
            <w:r>
              <w:rPr>
                <w:rFonts w:hint="eastAsia" w:ascii="宋体" w:hAnsi="宋体"/>
                <w:color w:val="000000"/>
                <w:sz w:val="18"/>
                <w:szCs w:val="18"/>
              </w:rPr>
              <w:t>）、</w:t>
            </w:r>
            <w:r>
              <w:rPr>
                <w:rFonts w:hint="eastAsia"/>
                <w:color w:val="000000"/>
                <w:sz w:val="18"/>
                <w:szCs w:val="18"/>
                <w:lang w:val="en-US" w:eastAsia="zh-CN"/>
              </w:rPr>
              <w:t>深圳市南山区兴海大道1019号蛇口水质净化厂内；</w:t>
            </w:r>
          </w:p>
          <w:p>
            <w:pPr>
              <w:tabs>
                <w:tab w:val="left" w:pos="4900"/>
              </w:tabs>
              <w:snapToGrid w:val="0"/>
              <w:spacing w:line="360" w:lineRule="auto"/>
              <w:rPr>
                <w:rFonts w:hint="eastAsia"/>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1</w:t>
            </w:r>
            <w:r>
              <w:rPr>
                <w:rFonts w:hint="eastAsia" w:ascii="宋体" w:hAnsi="宋体"/>
                <w:color w:val="000000"/>
                <w:sz w:val="18"/>
                <w:szCs w:val="18"/>
              </w:rPr>
              <w:t>）、</w:t>
            </w:r>
            <w:r>
              <w:rPr>
                <w:rFonts w:hint="eastAsia"/>
                <w:color w:val="000000"/>
                <w:sz w:val="18"/>
                <w:szCs w:val="18"/>
                <w:lang w:val="en-US" w:eastAsia="zh-CN"/>
              </w:rPr>
              <w:t>深圳市龙岗区平湖街道平大路8号平湖罗山片区污水资源化利用工程；</w:t>
            </w:r>
          </w:p>
          <w:p>
            <w:pPr>
              <w:tabs>
                <w:tab w:val="left" w:pos="4900"/>
              </w:tabs>
              <w:snapToGrid w:val="0"/>
              <w:spacing w:line="360" w:lineRule="auto"/>
              <w:rPr>
                <w:rFonts w:hint="eastAsia"/>
                <w:color w:val="000000"/>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2</w:t>
            </w:r>
            <w:r>
              <w:rPr>
                <w:rFonts w:hint="eastAsia" w:ascii="宋体" w:hAnsi="宋体"/>
                <w:color w:val="000000"/>
                <w:sz w:val="18"/>
                <w:szCs w:val="18"/>
              </w:rPr>
              <w:t>）、</w:t>
            </w:r>
            <w:r>
              <w:rPr>
                <w:rFonts w:hint="eastAsia"/>
                <w:color w:val="000000"/>
                <w:sz w:val="18"/>
                <w:szCs w:val="18"/>
                <w:lang w:val="en-US" w:eastAsia="zh-CN"/>
              </w:rPr>
              <w:t>深圳市福田区香水一街枫丹雅苑东侧梅林水厂内；</w:t>
            </w:r>
          </w:p>
          <w:p>
            <w:pPr>
              <w:tabs>
                <w:tab w:val="left" w:pos="4900"/>
              </w:tabs>
              <w:snapToGrid w:val="0"/>
              <w:spacing w:line="360" w:lineRule="auto"/>
              <w:rPr>
                <w:rFonts w:hint="eastAsia" w:eastAsia="宋体"/>
                <w:sz w:val="18"/>
                <w:szCs w:val="18"/>
                <w:lang w:val="en-US" w:eastAsia="zh-CN"/>
              </w:rPr>
            </w:pPr>
            <w:r>
              <w:rPr>
                <w:rFonts w:hint="eastAsia" w:ascii="宋体" w:hAnsi="宋体"/>
                <w:color w:val="000000"/>
                <w:sz w:val="18"/>
                <w:szCs w:val="18"/>
              </w:rPr>
              <w:t>（</w:t>
            </w:r>
            <w:r>
              <w:rPr>
                <w:rFonts w:hint="eastAsia" w:ascii="宋体" w:hAnsi="宋体"/>
                <w:color w:val="000000"/>
                <w:sz w:val="18"/>
                <w:szCs w:val="18"/>
                <w:lang w:val="en-US" w:eastAsia="zh-CN"/>
              </w:rPr>
              <w:t>1</w:t>
            </w:r>
            <w:r>
              <w:rPr>
                <w:rFonts w:hint="eastAsia"/>
                <w:color w:val="000000"/>
                <w:sz w:val="18"/>
                <w:szCs w:val="18"/>
                <w:lang w:val="en-US" w:eastAsia="zh-CN"/>
              </w:rPr>
              <w:t>3</w:t>
            </w:r>
            <w:r>
              <w:rPr>
                <w:rFonts w:hint="eastAsia" w:ascii="宋体" w:hAnsi="宋体"/>
                <w:color w:val="000000"/>
                <w:sz w:val="18"/>
                <w:szCs w:val="18"/>
              </w:rPr>
              <w:t>）、</w:t>
            </w:r>
            <w:r>
              <w:rPr>
                <w:rFonts w:hint="eastAsia"/>
                <w:color w:val="000000"/>
                <w:sz w:val="18"/>
                <w:szCs w:val="18"/>
                <w:lang w:val="en-US" w:eastAsia="zh-CN"/>
              </w:rPr>
              <w:t>深圳市南山区月亮湾大道2099号南山水质净化厂内。</w:t>
            </w:r>
          </w:p>
        </w:tc>
        <w:tc>
          <w:tcPr>
            <w:tcW w:w="4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4900"/>
              </w:tabs>
              <w:snapToGrid w:val="0"/>
              <w:spacing w:line="360" w:lineRule="auto"/>
              <w:rPr>
                <w:rFonts w:hint="eastAsia" w:ascii="宋体" w:hAnsi="宋体"/>
                <w:color w:val="000000"/>
                <w:sz w:val="18"/>
                <w:szCs w:val="18"/>
              </w:rPr>
            </w:pPr>
          </w:p>
        </w:tc>
      </w:tr>
    </w:tbl>
    <w:p>
      <w:pPr>
        <w:spacing w:line="360" w:lineRule="auto"/>
        <w:ind w:firstLine="420" w:firstLineChars="200"/>
        <w:rPr>
          <w:color w:val="auto"/>
          <w:szCs w:val="21"/>
        </w:rPr>
      </w:pPr>
      <w:r>
        <w:rPr>
          <w:rFonts w:hint="eastAsia"/>
          <w:color w:val="auto"/>
          <w:szCs w:val="21"/>
        </w:rPr>
        <w:t>1、根据已收到贵方的</w:t>
      </w:r>
      <w:r>
        <w:rPr>
          <w:rFonts w:hint="eastAsia"/>
          <w:color w:val="auto"/>
          <w:szCs w:val="21"/>
          <w:u w:val="single"/>
          <w:lang w:val="en-US" w:eastAsia="zh-CN"/>
        </w:rPr>
        <w:t xml:space="preserve"> 废物年度处置服务采购</w:t>
      </w:r>
      <w:r>
        <w:rPr>
          <w:rFonts w:hint="eastAsia" w:cs="宋体"/>
          <w:color w:val="auto"/>
          <w:szCs w:val="21"/>
          <w:u w:val="single"/>
          <w:lang w:val="en-US" w:eastAsia="zh-CN"/>
        </w:rPr>
        <w:t xml:space="preserve"> </w:t>
      </w:r>
      <w:r>
        <w:rPr>
          <w:rFonts w:hint="eastAsia"/>
          <w:color w:val="auto"/>
          <w:szCs w:val="21"/>
        </w:rPr>
        <w:t>项目招标询价文件，并已详细审核了全部询价文件及有关附件。</w:t>
      </w:r>
    </w:p>
    <w:p>
      <w:pPr>
        <w:tabs>
          <w:tab w:val="left" w:pos="7560"/>
        </w:tabs>
        <w:spacing w:line="360" w:lineRule="auto"/>
        <w:ind w:firstLine="420" w:firstLineChars="200"/>
        <w:rPr>
          <w:rFonts w:hint="default"/>
          <w:lang w:val="en-US" w:eastAsia="zh-CN"/>
        </w:rPr>
      </w:pPr>
      <w:r>
        <w:rPr>
          <w:rFonts w:hint="eastAsia"/>
          <w:color w:val="auto"/>
          <w:szCs w:val="21"/>
        </w:rPr>
        <w:t>2、遵照《中华人民共和国招标投标法》等有关规定，经研究上述招标询价文件的</w:t>
      </w:r>
      <w:r>
        <w:rPr>
          <w:rFonts w:hint="eastAsia"/>
          <w:color w:val="auto"/>
          <w:szCs w:val="21"/>
          <w:lang w:val="en-US" w:eastAsia="zh-CN"/>
        </w:rPr>
        <w:t>相关要求</w:t>
      </w:r>
      <w:r>
        <w:rPr>
          <w:rFonts w:hint="eastAsia"/>
          <w:color w:val="auto"/>
          <w:szCs w:val="21"/>
        </w:rPr>
        <w:t>、合同条款、货物清单、标准、规范和技术要求及其他有关文件后，我方承诺：愿以总价（含</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%增值税）为人民币</w:t>
      </w:r>
      <w:r>
        <w:rPr>
          <w:rFonts w:hint="eastAsia"/>
          <w:color w:val="auto"/>
          <w:szCs w:val="21"/>
          <w:u w:val="single"/>
        </w:rPr>
        <w:t xml:space="preserve">    　　    </w:t>
      </w:r>
      <w:r>
        <w:rPr>
          <w:rFonts w:hint="eastAsia"/>
          <w:color w:val="auto"/>
          <w:szCs w:val="21"/>
        </w:rPr>
        <w:t>元（大写：_________元）的投标报价并按上述货物清单、标准、规范和技术要求等的要求承接上述项目</w:t>
      </w:r>
      <w:r>
        <w:rPr>
          <w:rFonts w:hint="eastAsia"/>
          <w:color w:val="auto"/>
          <w:szCs w:val="21"/>
          <w:lang w:eastAsia="zh-CN"/>
        </w:rPr>
        <w:t>，</w:t>
      </w:r>
      <w:r>
        <w:rPr>
          <w:rFonts w:hint="eastAsia"/>
          <w:color w:val="auto"/>
          <w:szCs w:val="21"/>
          <w:lang w:val="en-US" w:eastAsia="zh-CN"/>
        </w:rPr>
        <w:t>分项报价明细如下：</w:t>
      </w:r>
    </w:p>
    <w:p>
      <w:pPr>
        <w:tabs>
          <w:tab w:val="left" w:pos="7560"/>
        </w:tabs>
        <w:spacing w:line="360" w:lineRule="auto"/>
        <w:ind w:firstLine="420" w:firstLineChars="200"/>
        <w:rPr>
          <w:color w:val="auto"/>
          <w:szCs w:val="21"/>
        </w:rPr>
      </w:pPr>
      <w:r>
        <w:rPr>
          <w:rFonts w:hint="eastAsia"/>
          <w:color w:val="auto"/>
          <w:szCs w:val="21"/>
          <w:lang w:val="en-US" w:eastAsia="zh-CN"/>
        </w:rPr>
        <w:t>3</w:t>
      </w:r>
      <w:r>
        <w:rPr>
          <w:rFonts w:hint="eastAsia"/>
          <w:color w:val="auto"/>
          <w:szCs w:val="21"/>
        </w:rPr>
        <w:t>、我方完全理解和接受询价文件的规定</w:t>
      </w:r>
      <w:r>
        <w:rPr>
          <w:rFonts w:hint="eastAsia"/>
          <w:color w:val="auto"/>
          <w:szCs w:val="21"/>
          <w:lang w:eastAsia="zh-CN"/>
        </w:rPr>
        <w:t>、</w:t>
      </w:r>
      <w:r>
        <w:rPr>
          <w:rFonts w:hint="eastAsia"/>
          <w:color w:val="auto"/>
          <w:szCs w:val="21"/>
          <w:lang w:val="en-US" w:eastAsia="zh-CN"/>
        </w:rPr>
        <w:t>关键条款要求</w:t>
      </w:r>
      <w:r>
        <w:rPr>
          <w:rFonts w:hint="eastAsia"/>
          <w:color w:val="auto"/>
          <w:szCs w:val="21"/>
        </w:rPr>
        <w:t>，并承诺一旦我方的投标出现该条列举的严重违规或涉嫌串通投标的情形而被评标小组废标的，将自觉接受贵方暂停或者取消今后我方参加贵方其他任何项目投标资格的处理。</w:t>
      </w:r>
    </w:p>
    <w:p>
      <w:pPr>
        <w:keepNext w:val="0"/>
        <w:keepLines w:val="0"/>
        <w:pageBreakBefore w:val="0"/>
        <w:widowControl w:val="0"/>
        <w:kinsoku/>
        <w:wordWrap/>
        <w:overflowPunct/>
        <w:topLinePunct w:val="0"/>
        <w:autoSpaceDE/>
        <w:autoSpaceDN/>
        <w:bidi w:val="0"/>
        <w:snapToGrid/>
        <w:spacing w:line="480" w:lineRule="auto"/>
        <w:rPr>
          <w:rFonts w:hint="eastAsia" w:cs="宋体"/>
          <w:color w:val="auto"/>
          <w:szCs w:val="21"/>
          <w:highlight w:val="none"/>
        </w:rPr>
      </w:pPr>
    </w:p>
    <w:p>
      <w:pPr>
        <w:keepNext w:val="0"/>
        <w:keepLines w:val="0"/>
        <w:pageBreakBefore w:val="0"/>
        <w:widowControl w:val="0"/>
        <w:kinsoku/>
        <w:wordWrap/>
        <w:overflowPunct/>
        <w:topLinePunct w:val="0"/>
        <w:autoSpaceDE/>
        <w:autoSpaceDN/>
        <w:bidi w:val="0"/>
        <w:snapToGrid/>
        <w:spacing w:line="480" w:lineRule="auto"/>
        <w:rPr>
          <w:rFonts w:hint="eastAsia" w:cs="宋体"/>
          <w:color w:val="auto"/>
          <w:szCs w:val="21"/>
          <w:highlight w:val="none"/>
        </w:rPr>
      </w:pPr>
    </w:p>
    <w:p>
      <w:pPr>
        <w:keepNext w:val="0"/>
        <w:keepLines w:val="0"/>
        <w:pageBreakBefore w:val="0"/>
        <w:widowControl w:val="0"/>
        <w:kinsoku/>
        <w:wordWrap/>
        <w:overflowPunct/>
        <w:topLinePunct w:val="0"/>
        <w:autoSpaceDE/>
        <w:autoSpaceDN/>
        <w:bidi w:val="0"/>
        <w:snapToGrid/>
        <w:spacing w:line="480" w:lineRule="auto"/>
        <w:rPr>
          <w:rFonts w:cs="宋体"/>
          <w:color w:val="auto"/>
          <w:szCs w:val="21"/>
          <w:highlight w:val="none"/>
        </w:rPr>
      </w:pPr>
      <w:r>
        <w:rPr>
          <w:rFonts w:hint="eastAsia" w:cs="宋体"/>
          <w:color w:val="auto"/>
          <w:szCs w:val="21"/>
          <w:highlight w:val="none"/>
        </w:rPr>
        <w:t>报价人名称（盖章）：</w:t>
      </w:r>
      <w:r>
        <w:rPr>
          <w:rFonts w:hint="eastAsia" w:cs="宋体"/>
          <w:color w:val="auto"/>
          <w:szCs w:val="21"/>
          <w:highlight w:val="none"/>
          <w:u w:val="single"/>
        </w:rPr>
        <w:t xml:space="preserve">               </w:t>
      </w:r>
      <w:r>
        <w:rPr>
          <w:rFonts w:hint="eastAsia" w:cs="宋体"/>
          <w:color w:val="auto"/>
          <w:szCs w:val="21"/>
          <w:highlight w:val="none"/>
          <w:u w:val="single"/>
          <w:lang w:val="en-US" w:eastAsia="zh-CN"/>
        </w:rPr>
        <w:t xml:space="preserve">                                  </w:t>
      </w:r>
      <w:r>
        <w:rPr>
          <w:rFonts w:hint="eastAsia"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snapToGrid/>
        <w:spacing w:line="480" w:lineRule="auto"/>
        <w:rPr>
          <w:rFonts w:cs="宋体"/>
          <w:color w:val="auto"/>
          <w:szCs w:val="21"/>
          <w:highlight w:val="none"/>
        </w:rPr>
      </w:pPr>
      <w:r>
        <w:rPr>
          <w:rFonts w:hint="eastAsia" w:cs="宋体"/>
          <w:color w:val="auto"/>
          <w:szCs w:val="21"/>
          <w:highlight w:val="none"/>
        </w:rPr>
        <w:t>法定代表人或授权代表签字（签字）：</w:t>
      </w:r>
      <w:r>
        <w:rPr>
          <w:rFonts w:hint="eastAsia" w:cs="宋体"/>
          <w:color w:val="auto"/>
          <w:szCs w:val="21"/>
          <w:highlight w:val="none"/>
          <w:u w:val="single"/>
        </w:rPr>
        <w:t xml:space="preserve">     </w:t>
      </w:r>
      <w:r>
        <w:rPr>
          <w:rFonts w:hint="eastAsia" w:cs="宋体"/>
          <w:color w:val="auto"/>
          <w:szCs w:val="21"/>
          <w:highlight w:val="none"/>
          <w:u w:val="single"/>
          <w:lang w:val="en-US" w:eastAsia="zh-CN"/>
        </w:rPr>
        <w:t xml:space="preserve">                                  </w:t>
      </w:r>
      <w:r>
        <w:rPr>
          <w:rFonts w:hint="eastAsia" w:cs="宋体"/>
          <w:color w:val="auto"/>
          <w:szCs w:val="21"/>
          <w:highlight w:val="none"/>
          <w:u w:val="single"/>
        </w:rPr>
        <w:t xml:space="preserve">       </w:t>
      </w:r>
    </w:p>
    <w:p>
      <w:pPr>
        <w:pStyle w:val="2"/>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2"/>
          <w:sz w:val="21"/>
          <w:szCs w:val="21"/>
          <w:highlight w:val="none"/>
          <w:lang w:val="en-US" w:eastAsia="zh-CN" w:bidi="ar-SA"/>
        </w:rPr>
        <w:t>编制</w:t>
      </w: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tabs>
          <w:tab w:val="left" w:pos="7560"/>
        </w:tabs>
        <w:spacing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法定代表人资格证明书</w:t>
      </w:r>
    </w:p>
    <w:p>
      <w:pPr>
        <w:tabs>
          <w:tab w:val="left" w:pos="7560"/>
        </w:tabs>
        <w:spacing w:line="360" w:lineRule="auto"/>
        <w:ind w:firstLine="560" w:firstLineChars="200"/>
        <w:rPr>
          <w:rFonts w:hint="eastAsia" w:ascii="宋体" w:hAnsi="宋体" w:eastAsia="宋体" w:cs="宋体"/>
          <w:color w:val="000000"/>
          <w:sz w:val="28"/>
          <w:szCs w:val="28"/>
        </w:rPr>
      </w:pPr>
    </w:p>
    <w:p>
      <w:pPr>
        <w:tabs>
          <w:tab w:val="left" w:pos="7560"/>
        </w:tabs>
        <w:spacing w:line="360" w:lineRule="auto"/>
        <w:ind w:firstLine="560" w:firstLineChars="200"/>
        <w:rPr>
          <w:rFonts w:hint="eastAsia" w:ascii="宋体" w:hAnsi="宋体" w:eastAsia="宋体" w:cs="宋体"/>
          <w:color w:val="000000"/>
          <w:sz w:val="28"/>
          <w:szCs w:val="28"/>
        </w:rPr>
      </w:pPr>
    </w:p>
    <w:p>
      <w:pPr>
        <w:tabs>
          <w:tab w:val="left" w:pos="756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投标人名称：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tabs>
          <w:tab w:val="left" w:pos="756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p>
    <w:p>
      <w:pPr>
        <w:tabs>
          <w:tab w:val="left" w:pos="756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姓名：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bdr w:val="single" w:color="auto" w:sz="4" w:space="0"/>
        </w:rPr>
        <w:t xml:space="preserve">      </w:t>
      </w:r>
      <w:r>
        <w:rPr>
          <w:rFonts w:hint="eastAsia" w:ascii="宋体" w:hAnsi="宋体" w:eastAsia="宋体" w:cs="宋体"/>
          <w:color w:val="000000"/>
          <w:sz w:val="28"/>
          <w:szCs w:val="28"/>
        </w:rPr>
        <w:t xml:space="preserve">      </w:t>
      </w:r>
    </w:p>
    <w:p>
      <w:pPr>
        <w:tabs>
          <w:tab w:val="left" w:pos="756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（投标人名称）的法定代表人（单位负责人）。</w:t>
      </w:r>
    </w:p>
    <w:p>
      <w:pPr>
        <w:tabs>
          <w:tab w:val="left" w:pos="756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pPr>
        <w:tabs>
          <w:tab w:val="left" w:pos="7560"/>
        </w:tabs>
        <w:spacing w:line="360" w:lineRule="auto"/>
        <w:ind w:firstLine="560" w:firstLineChars="200"/>
        <w:rPr>
          <w:rFonts w:hint="eastAsia" w:ascii="宋体" w:hAnsi="宋体" w:eastAsia="宋体" w:cs="宋体"/>
          <w:color w:val="000000"/>
          <w:sz w:val="28"/>
          <w:szCs w:val="28"/>
        </w:rPr>
      </w:pPr>
    </w:p>
    <w:p>
      <w:pPr>
        <w:tabs>
          <w:tab w:val="left" w:pos="7560"/>
        </w:tabs>
        <w:spacing w:line="360" w:lineRule="auto"/>
        <w:ind w:firstLine="560" w:firstLineChars="200"/>
        <w:rPr>
          <w:rFonts w:hint="eastAsia" w:ascii="宋体" w:hAnsi="宋体" w:eastAsia="宋体" w:cs="宋体"/>
          <w:color w:val="000000"/>
          <w:sz w:val="28"/>
          <w:szCs w:val="28"/>
        </w:rPr>
      </w:pPr>
    </w:p>
    <w:p>
      <w:pPr>
        <w:widowControl/>
        <w:jc w:val="left"/>
        <w:rPr>
          <w:rFonts w:hint="eastAsia" w:ascii="宋体" w:hAnsi="宋体" w:eastAsia="宋体" w:cs="宋体"/>
          <w:kern w:val="0"/>
          <w:sz w:val="28"/>
          <w:szCs w:val="28"/>
        </w:rPr>
      </w:pPr>
    </w:p>
    <w:p>
      <w:pPr>
        <w:widowControl/>
        <w:jc w:val="left"/>
        <w:rPr>
          <w:rFonts w:hint="eastAsia" w:ascii="宋体" w:hAnsi="宋体" w:eastAsia="宋体" w:cs="宋体"/>
          <w:kern w:val="0"/>
          <w:sz w:val="28"/>
          <w:szCs w:val="28"/>
        </w:rPr>
      </w:pPr>
    </w:p>
    <w:p>
      <w:pPr>
        <w:widowControl/>
        <w:jc w:val="left"/>
        <w:rPr>
          <w:rFonts w:hint="eastAsia" w:ascii="宋体" w:hAnsi="宋体" w:eastAsia="宋体" w:cs="宋体"/>
          <w:kern w:val="0"/>
          <w:sz w:val="28"/>
          <w:szCs w:val="28"/>
        </w:rPr>
      </w:pPr>
    </w:p>
    <w:p>
      <w:pPr>
        <w:widowControl/>
        <w:jc w:val="left"/>
        <w:rPr>
          <w:rFonts w:hint="eastAsia" w:ascii="宋体" w:hAnsi="宋体" w:eastAsia="宋体" w:cs="宋体"/>
          <w:kern w:val="0"/>
          <w:sz w:val="28"/>
          <w:szCs w:val="28"/>
        </w:rPr>
      </w:pPr>
    </w:p>
    <w:p>
      <w:pPr>
        <w:widowControl/>
        <w:jc w:val="left"/>
        <w:rPr>
          <w:rFonts w:hint="eastAsia" w:ascii="宋体" w:hAnsi="宋体" w:eastAsia="宋体" w:cs="宋体"/>
          <w:kern w:val="0"/>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法定代表人身份证复印件（加盖公章）</w:t>
      </w:r>
    </w:p>
    <w:p>
      <w:pPr>
        <w:widowControl/>
        <w:jc w:val="left"/>
        <w:rPr>
          <w:rFonts w:hint="eastAsia" w:ascii="宋体" w:hAnsi="宋体" w:eastAsia="宋体" w:cs="宋体"/>
          <w:kern w:val="0"/>
          <w:sz w:val="28"/>
          <w:szCs w:val="28"/>
        </w:rPr>
      </w:pPr>
    </w:p>
    <w:p>
      <w:pPr>
        <w:widowControl/>
        <w:jc w:val="left"/>
        <w:rPr>
          <w:rFonts w:hint="eastAsia" w:ascii="宋体" w:hAnsi="宋体" w:eastAsia="宋体" w:cs="宋体"/>
          <w:kern w:val="0"/>
          <w:sz w:val="28"/>
          <w:szCs w:val="28"/>
        </w:rPr>
      </w:pPr>
    </w:p>
    <w:p>
      <w:pPr>
        <w:widowControl/>
        <w:jc w:val="left"/>
        <w:rPr>
          <w:rFonts w:hint="eastAsia" w:ascii="宋体" w:hAnsi="宋体" w:eastAsia="宋体" w:cs="宋体"/>
          <w:kern w:val="0"/>
          <w:sz w:val="28"/>
          <w:szCs w:val="28"/>
        </w:rPr>
      </w:pPr>
    </w:p>
    <w:p>
      <w:pPr>
        <w:tabs>
          <w:tab w:val="left" w:pos="7560"/>
        </w:tabs>
        <w:rPr>
          <w:rFonts w:hint="eastAsia" w:ascii="宋体" w:hAnsi="宋体" w:eastAsia="宋体" w:cs="宋体"/>
          <w:color w:val="000000"/>
          <w:sz w:val="28"/>
          <w:szCs w:val="28"/>
        </w:rPr>
      </w:pPr>
    </w:p>
    <w:p>
      <w:pPr>
        <w:tabs>
          <w:tab w:val="left" w:pos="7560"/>
        </w:tabs>
        <w:rPr>
          <w:rFonts w:hint="eastAsia" w:ascii="宋体" w:hAnsi="宋体" w:eastAsia="宋体" w:cs="宋体"/>
          <w:color w:val="000000"/>
          <w:sz w:val="28"/>
          <w:szCs w:val="28"/>
        </w:rPr>
      </w:pPr>
    </w:p>
    <w:p>
      <w:pPr>
        <w:pStyle w:val="2"/>
        <w:ind w:left="0" w:leftChars="0" w:firstLine="0" w:firstLineChars="0"/>
        <w:rPr>
          <w:rFonts w:hint="eastAsia" w:ascii="宋体" w:hAnsi="宋体" w:eastAsia="宋体" w:cs="宋体"/>
          <w:sz w:val="28"/>
          <w:szCs w:val="28"/>
        </w:rPr>
      </w:pPr>
    </w:p>
    <w:p>
      <w:pPr>
        <w:tabs>
          <w:tab w:val="left" w:pos="7560"/>
        </w:tabs>
        <w:jc w:val="left"/>
        <w:rPr>
          <w:rFonts w:hint="eastAsia" w:ascii="宋体" w:hAnsi="宋体" w:eastAsia="宋体" w:cs="宋体"/>
          <w:color w:val="000000"/>
          <w:sz w:val="28"/>
          <w:szCs w:val="28"/>
        </w:rPr>
      </w:pPr>
    </w:p>
    <w:p>
      <w:pPr>
        <w:tabs>
          <w:tab w:val="left" w:pos="7560"/>
        </w:tabs>
        <w:spacing w:line="360" w:lineRule="auto"/>
        <w:ind w:right="1680"/>
        <w:jc w:val="left"/>
        <w:rPr>
          <w:rFonts w:hint="eastAsia" w:ascii="宋体" w:hAnsi="宋体" w:eastAsia="宋体" w:cs="宋体"/>
          <w:color w:val="000000"/>
          <w:sz w:val="28"/>
          <w:szCs w:val="28"/>
        </w:rPr>
      </w:pPr>
      <w:r>
        <w:rPr>
          <w:rFonts w:hint="eastAsia" w:ascii="宋体" w:hAnsi="宋体" w:eastAsia="宋体" w:cs="宋体"/>
          <w:color w:val="000000"/>
          <w:sz w:val="28"/>
          <w:szCs w:val="28"/>
        </w:rPr>
        <w:t>投标人（盖章）：</w:t>
      </w:r>
      <w:r>
        <w:rPr>
          <w:rFonts w:hint="eastAsia" w:ascii="宋体" w:hAnsi="宋体" w:eastAsia="宋体" w:cs="宋体"/>
          <w:color w:val="000000"/>
          <w:sz w:val="28"/>
          <w:szCs w:val="28"/>
          <w:u w:val="single"/>
        </w:rPr>
        <w:t xml:space="preserve">                        </w:t>
      </w:r>
    </w:p>
    <w:p>
      <w:pPr>
        <w:tabs>
          <w:tab w:val="left" w:pos="7560"/>
        </w:tabs>
        <w:spacing w:line="360" w:lineRule="auto"/>
        <w:jc w:val="left"/>
        <w:rPr>
          <w:rFonts w:hint="eastAsia" w:ascii="宋体" w:hAnsi="宋体" w:eastAsia="宋体" w:cs="宋体"/>
          <w:color w:val="000000"/>
          <w:sz w:val="28"/>
          <w:szCs w:val="28"/>
        </w:rPr>
      </w:pPr>
    </w:p>
    <w:p>
      <w:pPr>
        <w:tabs>
          <w:tab w:val="left" w:pos="7560"/>
        </w:tabs>
        <w:spacing w:line="360" w:lineRule="auto"/>
        <w:ind w:right="1680"/>
        <w:jc w:val="left"/>
        <w:rPr>
          <w:rFonts w:hint="eastAsia" w:ascii="宋体" w:hAnsi="宋体" w:eastAsia="宋体" w:cs="宋体"/>
          <w:sz w:val="28"/>
          <w:szCs w:val="28"/>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pacing w:line="240" w:lineRule="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pPr>
        <w:tabs>
          <w:tab w:val="left" w:pos="7560"/>
        </w:tabs>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法人授权委托书</w:t>
      </w:r>
    </w:p>
    <w:p>
      <w:pPr>
        <w:tabs>
          <w:tab w:val="left" w:pos="7560"/>
        </w:tabs>
        <w:spacing w:line="360" w:lineRule="auto"/>
        <w:ind w:firstLine="560" w:firstLineChars="200"/>
        <w:rPr>
          <w:rFonts w:hint="eastAsia" w:ascii="宋体" w:hAnsi="宋体" w:eastAsia="宋体" w:cs="宋体"/>
          <w:color w:val="000000"/>
          <w:sz w:val="28"/>
          <w:szCs w:val="28"/>
        </w:rPr>
      </w:pPr>
    </w:p>
    <w:p>
      <w:pPr>
        <w:tabs>
          <w:tab w:val="left" w:pos="7560"/>
        </w:tabs>
        <w:spacing w:line="360" w:lineRule="auto"/>
        <w:ind w:firstLine="560" w:firstLineChars="200"/>
        <w:rPr>
          <w:rFonts w:hint="eastAsia" w:ascii="宋体" w:hAnsi="宋体" w:eastAsia="宋体" w:cs="宋体"/>
          <w:color w:val="000000"/>
          <w:sz w:val="28"/>
          <w:szCs w:val="28"/>
        </w:rPr>
      </w:pPr>
    </w:p>
    <w:p>
      <w:pPr>
        <w:pStyle w:val="28"/>
        <w:spacing w:line="360" w:lineRule="auto"/>
        <w:rPr>
          <w:rFonts w:hint="eastAsia" w:ascii="宋体" w:hAnsi="宋体" w:eastAsia="宋体" w:cs="宋体"/>
          <w:sz w:val="28"/>
          <w:szCs w:val="28"/>
        </w:rPr>
      </w:pPr>
      <w:r>
        <w:rPr>
          <w:rFonts w:hint="eastAsia" w:ascii="宋体" w:hAnsi="宋体" w:eastAsia="宋体" w:cs="宋体"/>
          <w:color w:val="000000"/>
          <w:sz w:val="28"/>
          <w:szCs w:val="28"/>
        </w:rPr>
        <w:t>本授权委托书声明：我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（投标人名称）的法定代表人，现授权委托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（单位名称）的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words"/>
        </w:rPr>
        <w:t xml:space="preserve">             </w:t>
      </w:r>
      <w:r>
        <w:rPr>
          <w:rFonts w:hint="eastAsia" w:ascii="宋体" w:hAnsi="宋体" w:eastAsia="宋体" w:cs="宋体"/>
          <w:color w:val="000000"/>
          <w:sz w:val="28"/>
          <w:szCs w:val="28"/>
          <w:u w:val="single"/>
        </w:rPr>
        <w:t xml:space="preserve">（ 姓名 ）    </w:t>
      </w:r>
      <w:r>
        <w:rPr>
          <w:rFonts w:hint="eastAsia" w:ascii="宋体" w:hAnsi="宋体" w:eastAsia="宋体" w:cs="宋体"/>
          <w:sz w:val="28"/>
          <w:szCs w:val="28"/>
        </w:rPr>
        <w:t>为我公司代理人，以本公司的名义参加</w:t>
      </w:r>
      <w:r>
        <w:rPr>
          <w:rFonts w:hint="eastAsia" w:ascii="宋体" w:hAnsi="宋体" w:eastAsia="宋体" w:cs="宋体"/>
          <w:sz w:val="28"/>
          <w:szCs w:val="28"/>
          <w:u w:val="single"/>
        </w:rPr>
        <w:t xml:space="preserve">                    </w:t>
      </w:r>
      <w:r>
        <w:rPr>
          <w:rFonts w:hint="eastAsia" w:ascii="宋体" w:hAnsi="宋体" w:eastAsia="宋体" w:cs="宋体"/>
          <w:sz w:val="28"/>
          <w:szCs w:val="28"/>
        </w:rPr>
        <w:t>招标项目的投标活动。代理人在开标、评标、合同谈判过程中所签署的一切文件和处理与之有关的一切事务及签订合同事宜，我均予以承认。</w:t>
      </w:r>
    </w:p>
    <w:p>
      <w:pPr>
        <w:tabs>
          <w:tab w:val="left" w:pos="7560"/>
        </w:tabs>
        <w:spacing w:line="360" w:lineRule="auto"/>
        <w:rPr>
          <w:rFonts w:hint="eastAsia" w:ascii="宋体" w:hAnsi="宋体" w:eastAsia="宋体" w:cs="宋体"/>
          <w:color w:val="000000"/>
          <w:sz w:val="28"/>
          <w:szCs w:val="28"/>
        </w:rPr>
      </w:pPr>
    </w:p>
    <w:p>
      <w:pPr>
        <w:tabs>
          <w:tab w:val="left" w:pos="756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tabs>
          <w:tab w:val="left" w:pos="7560"/>
        </w:tabs>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身份证号码：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tabs>
          <w:tab w:val="left" w:pos="7560"/>
        </w:tabs>
        <w:rPr>
          <w:rFonts w:hint="eastAsia" w:ascii="宋体" w:hAnsi="宋体" w:eastAsia="宋体" w:cs="宋体"/>
          <w:color w:val="000000"/>
          <w:sz w:val="28"/>
          <w:szCs w:val="28"/>
        </w:rPr>
      </w:pPr>
    </w:p>
    <w:p>
      <w:pPr>
        <w:tabs>
          <w:tab w:val="left" w:pos="7560"/>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widowControl/>
        <w:jc w:val="left"/>
        <w:rPr>
          <w:rFonts w:hint="eastAsia" w:ascii="宋体" w:hAnsi="宋体" w:eastAsia="宋体" w:cs="宋体"/>
          <w:b/>
          <w:kern w:val="0"/>
          <w:sz w:val="28"/>
          <w:szCs w:val="28"/>
        </w:rPr>
      </w:pPr>
    </w:p>
    <w:p>
      <w:pPr>
        <w:widowControl/>
        <w:jc w:val="left"/>
        <w:rPr>
          <w:rFonts w:hint="eastAsia" w:ascii="宋体" w:hAnsi="宋体" w:eastAsia="宋体" w:cs="宋体"/>
          <w:kern w:val="0"/>
          <w:sz w:val="28"/>
          <w:szCs w:val="28"/>
          <w:u w:val="single"/>
        </w:rPr>
      </w:pPr>
    </w:p>
    <w:p>
      <w:pPr>
        <w:widowControl/>
        <w:jc w:val="left"/>
        <w:rPr>
          <w:rFonts w:hint="eastAsia" w:ascii="宋体" w:hAnsi="宋体" w:eastAsia="宋体" w:cs="宋体"/>
          <w:kern w:val="0"/>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代理人身份证复印件（加盖公章）</w:t>
      </w:r>
    </w:p>
    <w:p>
      <w:pPr>
        <w:widowControl/>
        <w:ind w:right="360"/>
        <w:jc w:val="left"/>
        <w:rPr>
          <w:rFonts w:hint="eastAsia" w:ascii="宋体" w:hAnsi="宋体" w:eastAsia="宋体" w:cs="宋体"/>
          <w:kern w:val="0"/>
          <w:sz w:val="28"/>
          <w:szCs w:val="28"/>
        </w:rPr>
      </w:pPr>
    </w:p>
    <w:p>
      <w:pPr>
        <w:widowControl/>
        <w:ind w:right="360"/>
        <w:jc w:val="left"/>
        <w:rPr>
          <w:rFonts w:hint="eastAsia" w:ascii="宋体" w:hAnsi="宋体" w:eastAsia="宋体" w:cs="宋体"/>
          <w:kern w:val="0"/>
          <w:sz w:val="28"/>
          <w:szCs w:val="28"/>
        </w:rPr>
      </w:pPr>
    </w:p>
    <w:p>
      <w:pPr>
        <w:tabs>
          <w:tab w:val="left" w:pos="7560"/>
        </w:tabs>
        <w:rPr>
          <w:rFonts w:hint="eastAsia" w:ascii="宋体" w:hAnsi="宋体" w:eastAsia="宋体" w:cs="宋体"/>
          <w:color w:val="000000"/>
          <w:sz w:val="28"/>
          <w:szCs w:val="28"/>
        </w:rPr>
      </w:pPr>
    </w:p>
    <w:p>
      <w:pPr>
        <w:tabs>
          <w:tab w:val="left" w:pos="7560"/>
        </w:tabs>
        <w:rPr>
          <w:rFonts w:hint="eastAsia" w:ascii="宋体" w:hAnsi="宋体" w:eastAsia="宋体" w:cs="宋体"/>
          <w:color w:val="000000"/>
          <w:sz w:val="28"/>
          <w:szCs w:val="28"/>
        </w:rPr>
      </w:pPr>
    </w:p>
    <w:p>
      <w:pPr>
        <w:tabs>
          <w:tab w:val="left" w:pos="7560"/>
        </w:tabs>
        <w:rPr>
          <w:rFonts w:hint="eastAsia" w:ascii="宋体" w:hAnsi="宋体" w:eastAsia="宋体" w:cs="宋体"/>
          <w:color w:val="000000"/>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tabs>
          <w:tab w:val="left" w:pos="7560"/>
        </w:tabs>
        <w:rPr>
          <w:rFonts w:hint="eastAsia" w:ascii="宋体" w:hAnsi="宋体" w:eastAsia="宋体" w:cs="宋体"/>
          <w:color w:val="000000"/>
          <w:sz w:val="28"/>
          <w:szCs w:val="28"/>
        </w:rPr>
      </w:pPr>
    </w:p>
    <w:p>
      <w:pPr>
        <w:tabs>
          <w:tab w:val="left" w:pos="7560"/>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投标人（盖章）：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tabs>
          <w:tab w:val="left" w:pos="7560"/>
        </w:tabs>
        <w:rPr>
          <w:rFonts w:hint="eastAsia" w:ascii="宋体" w:hAnsi="宋体" w:eastAsia="宋体" w:cs="宋体"/>
          <w:color w:val="000000"/>
          <w:sz w:val="28"/>
          <w:szCs w:val="28"/>
        </w:rPr>
      </w:pPr>
    </w:p>
    <w:p>
      <w:pPr>
        <w:tabs>
          <w:tab w:val="left" w:pos="7560"/>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法定代表人（签字或盖章）：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tabs>
          <w:tab w:val="left" w:pos="7560"/>
        </w:tabs>
        <w:rPr>
          <w:rFonts w:hint="eastAsia" w:ascii="宋体" w:hAnsi="宋体" w:eastAsia="宋体" w:cs="宋体"/>
          <w:color w:val="000000"/>
          <w:sz w:val="28"/>
          <w:szCs w:val="28"/>
        </w:rPr>
      </w:pPr>
    </w:p>
    <w:p>
      <w:pPr>
        <w:tabs>
          <w:tab w:val="left" w:pos="7560"/>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授权委托日期：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pStyle w:val="2"/>
        <w:rPr>
          <w:rFonts w:hint="eastAsia" w:ascii="宋体" w:hAnsi="宋体" w:eastAsia="宋体" w:cs="宋体"/>
          <w:color w:val="auto"/>
          <w:kern w:val="0"/>
          <w:sz w:val="21"/>
          <w:szCs w:val="21"/>
        </w:rPr>
      </w:pPr>
    </w:p>
    <w:p>
      <w:pPr>
        <w:pStyle w:val="4"/>
        <w:numPr>
          <w:ilvl w:val="0"/>
          <w:numId w:val="15"/>
        </w:numPr>
        <w:rPr>
          <w:rFonts w:hint="eastAsia"/>
          <w:color w:val="auto"/>
          <w:sz w:val="32"/>
          <w:szCs w:val="32"/>
          <w:highlight w:val="none"/>
        </w:rPr>
      </w:pPr>
      <w:r>
        <w:rPr>
          <w:rFonts w:hint="eastAsia"/>
          <w:color w:val="auto"/>
          <w:sz w:val="32"/>
          <w:szCs w:val="32"/>
        </w:rPr>
        <w:t xml:space="preserve"> </w:t>
      </w:r>
      <w:bookmarkStart w:id="4" w:name="_Toc27277"/>
      <w:r>
        <w:rPr>
          <w:rFonts w:hint="eastAsia"/>
          <w:color w:val="auto"/>
          <w:sz w:val="32"/>
          <w:szCs w:val="32"/>
          <w:highlight w:val="none"/>
        </w:rPr>
        <w:t>项目评分标准</w:t>
      </w:r>
      <w:bookmarkEnd w:id="4"/>
    </w:p>
    <w:p>
      <w:pPr>
        <w:pStyle w:val="2"/>
        <w:numPr>
          <w:ilvl w:val="0"/>
          <w:numId w:val="0"/>
        </w:numPr>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本次投标采用综合评分法。按评审后得分由高到低顺序排列确定中标单位。得分相同的，按投标报价由低到高顺序排列。得分且投标报价相同的，按技术方案优劣顺序排列。</w:t>
      </w:r>
    </w:p>
    <w:tbl>
      <w:tblPr>
        <w:tblStyle w:val="55"/>
        <w:tblW w:w="8878" w:type="dxa"/>
        <w:jc w:val="center"/>
        <w:tblLayout w:type="fixed"/>
        <w:tblCellMar>
          <w:top w:w="0" w:type="dxa"/>
          <w:left w:w="30" w:type="dxa"/>
          <w:bottom w:w="0" w:type="dxa"/>
          <w:right w:w="30" w:type="dxa"/>
        </w:tblCellMar>
      </w:tblPr>
      <w:tblGrid>
        <w:gridCol w:w="709"/>
        <w:gridCol w:w="993"/>
        <w:gridCol w:w="567"/>
        <w:gridCol w:w="5139"/>
        <w:gridCol w:w="1470"/>
      </w:tblGrid>
      <w:tr>
        <w:tblPrEx>
          <w:tblCellMar>
            <w:top w:w="0" w:type="dxa"/>
            <w:left w:w="30" w:type="dxa"/>
            <w:bottom w:w="0" w:type="dxa"/>
            <w:right w:w="30" w:type="dxa"/>
          </w:tblCellMar>
        </w:tblPrEx>
        <w:trPr>
          <w:trHeight w:val="602"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b/>
                <w:bCs/>
                <w:color w:val="000000"/>
                <w:kern w:val="0"/>
                <w:sz w:val="24"/>
              </w:rPr>
            </w:pPr>
            <w:r>
              <w:rPr>
                <w:rFonts w:hint="eastAsia" w:hAnsi="Times New Roman" w:cs="宋体"/>
                <w:b/>
                <w:bCs/>
                <w:color w:val="000000"/>
                <w:kern w:val="0"/>
                <w:sz w:val="24"/>
              </w:rPr>
              <w:t>评分项及评分规则</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b/>
                <w:bCs/>
                <w:color w:val="000000"/>
                <w:kern w:val="0"/>
                <w:sz w:val="24"/>
              </w:rPr>
            </w:pPr>
            <w:r>
              <w:rPr>
                <w:rFonts w:hint="eastAsia" w:hAnsi="Times New Roman" w:cs="宋体"/>
                <w:b/>
                <w:bCs/>
                <w:color w:val="000000"/>
                <w:kern w:val="0"/>
                <w:sz w:val="24"/>
              </w:rPr>
              <w:t>权重</w:t>
            </w:r>
          </w:p>
        </w:tc>
      </w:tr>
      <w:tr>
        <w:tblPrEx>
          <w:tblCellMar>
            <w:top w:w="0" w:type="dxa"/>
            <w:left w:w="30" w:type="dxa"/>
            <w:bottom w:w="0" w:type="dxa"/>
            <w:right w:w="30" w:type="dxa"/>
          </w:tblCellMar>
        </w:tblPrEx>
        <w:trPr>
          <w:trHeight w:val="602"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b/>
                <w:bCs/>
                <w:color w:val="000000"/>
                <w:kern w:val="0"/>
                <w:sz w:val="24"/>
              </w:rPr>
            </w:pPr>
            <w:r>
              <w:rPr>
                <w:rFonts w:hint="eastAsia" w:hAnsi="Times New Roman" w:cs="宋体"/>
                <w:b/>
                <w:bCs/>
                <w:color w:val="000000"/>
                <w:kern w:val="0"/>
                <w:sz w:val="24"/>
              </w:rPr>
              <w:t>一、价格部分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b/>
                <w:bCs/>
                <w:color w:val="000000"/>
                <w:kern w:val="0"/>
                <w:sz w:val="24"/>
              </w:rPr>
            </w:pPr>
            <w:r>
              <w:rPr>
                <w:rFonts w:hint="eastAsia" w:hAnsi="Times New Roman" w:cs="宋体"/>
                <w:b/>
                <w:bCs/>
                <w:color w:val="000000"/>
                <w:kern w:val="0"/>
                <w:sz w:val="24"/>
                <w:lang w:val="en-US" w:eastAsia="zh-CN"/>
              </w:rPr>
              <w:t>30</w:t>
            </w:r>
            <w:r>
              <w:rPr>
                <w:rFonts w:hAnsi="Times New Roman" w:cs="宋体"/>
                <w:b/>
                <w:bCs/>
                <w:color w:val="000000"/>
                <w:kern w:val="0"/>
                <w:sz w:val="24"/>
              </w:rPr>
              <w:t>%</w:t>
            </w:r>
          </w:p>
        </w:tc>
      </w:tr>
      <w:tr>
        <w:tblPrEx>
          <w:tblCellMar>
            <w:top w:w="0" w:type="dxa"/>
            <w:left w:w="30" w:type="dxa"/>
            <w:bottom w:w="0" w:type="dxa"/>
            <w:right w:w="30" w:type="dxa"/>
          </w:tblCellMar>
        </w:tblPrEx>
        <w:trPr>
          <w:trHeight w:val="602"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lang w:val="en-US" w:eastAsia="zh-CN"/>
              </w:rPr>
            </w:pPr>
            <w:r>
              <w:rPr>
                <w:rFonts w:hint="eastAsia"/>
                <w:lang w:val="en-US" w:eastAsia="zh-CN"/>
              </w:rPr>
              <w:t>评标基准价=全部有效报价的最低价</w:t>
            </w:r>
          </w:p>
          <w:p>
            <w:pPr>
              <w:autoSpaceDE w:val="0"/>
              <w:autoSpaceDN w:val="0"/>
              <w:adjustRightInd w:val="0"/>
              <w:jc w:val="left"/>
              <w:rPr>
                <w:rFonts w:hint="eastAsia"/>
                <w:lang w:val="en-US" w:eastAsia="zh-CN"/>
              </w:rPr>
            </w:pPr>
            <w:r>
              <w:rPr>
                <w:rFonts w:hint="eastAsia"/>
                <w:lang w:val="en-US" w:eastAsia="zh-CN"/>
              </w:rPr>
              <w:t>投标人投标报价等于评标基准价的，得满分30分；</w:t>
            </w:r>
          </w:p>
          <w:p>
            <w:pPr>
              <w:autoSpaceDE w:val="0"/>
              <w:autoSpaceDN w:val="0"/>
              <w:adjustRightInd w:val="0"/>
              <w:jc w:val="left"/>
              <w:rPr>
                <w:rFonts w:hAnsi="Times New Roman" w:cs="宋体"/>
                <w:color w:val="000000"/>
                <w:kern w:val="0"/>
                <w:sz w:val="22"/>
              </w:rPr>
            </w:pPr>
            <w:r>
              <w:rPr>
                <w:rFonts w:hint="eastAsia"/>
                <w:lang w:val="en-US" w:eastAsia="zh-CN"/>
              </w:rPr>
              <w:t>与基准价相比，每高出1%扣2分（不足1%部分按照1%计算），扣减后分值即为该投标人投标报价得分。（计算过程及计算结果四舍五入保留小数点后两位，价格分最低得分为0分）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评分方式：按公式计算</w:t>
            </w:r>
          </w:p>
        </w:tc>
      </w:tr>
      <w:tr>
        <w:tblPrEx>
          <w:tblCellMar>
            <w:top w:w="0" w:type="dxa"/>
            <w:left w:w="30" w:type="dxa"/>
            <w:bottom w:w="0" w:type="dxa"/>
            <w:right w:w="30" w:type="dxa"/>
          </w:tblCellMar>
        </w:tblPrEx>
        <w:trPr>
          <w:trHeight w:val="602"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b/>
                <w:bCs/>
                <w:color w:val="000000"/>
                <w:kern w:val="0"/>
                <w:sz w:val="24"/>
              </w:rPr>
            </w:pPr>
            <w:r>
              <w:rPr>
                <w:rFonts w:hint="eastAsia" w:hAnsi="Times New Roman" w:cs="宋体"/>
                <w:b/>
                <w:bCs/>
                <w:color w:val="000000"/>
                <w:kern w:val="0"/>
                <w:sz w:val="24"/>
              </w:rPr>
              <w:t>二、商务部分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b/>
                <w:bCs/>
                <w:color w:val="000000"/>
                <w:kern w:val="0"/>
                <w:sz w:val="24"/>
              </w:rPr>
            </w:pPr>
            <w:r>
              <w:rPr>
                <w:rFonts w:hint="eastAsia" w:hAnsi="Times New Roman" w:cs="宋体"/>
                <w:b/>
                <w:bCs/>
                <w:color w:val="000000"/>
                <w:kern w:val="0"/>
                <w:sz w:val="24"/>
                <w:lang w:val="en-US" w:eastAsia="zh-CN"/>
              </w:rPr>
              <w:t>40</w:t>
            </w:r>
            <w:r>
              <w:rPr>
                <w:rFonts w:hAnsi="Times New Roman" w:cs="宋体"/>
                <w:b/>
                <w:bCs/>
                <w:color w:val="000000"/>
                <w:kern w:val="0"/>
                <w:sz w:val="24"/>
              </w:rPr>
              <w:t>%</w:t>
            </w:r>
          </w:p>
        </w:tc>
      </w:tr>
      <w:tr>
        <w:tblPrEx>
          <w:tblCellMar>
            <w:top w:w="0" w:type="dxa"/>
            <w:left w:w="30" w:type="dxa"/>
            <w:bottom w:w="0" w:type="dxa"/>
            <w:right w:w="30" w:type="dxa"/>
          </w:tblCellMar>
        </w:tblPrEx>
        <w:trPr>
          <w:trHeight w:val="466"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序号</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内容</w:t>
            </w: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权重</w:t>
            </w:r>
          </w:p>
        </w:tc>
        <w:tc>
          <w:tcPr>
            <w:tcW w:w="513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评分规则</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评分方式</w:t>
            </w:r>
          </w:p>
        </w:tc>
      </w:tr>
      <w:tr>
        <w:tblPrEx>
          <w:tblCellMar>
            <w:top w:w="0" w:type="dxa"/>
            <w:left w:w="30" w:type="dxa"/>
            <w:bottom w:w="0" w:type="dxa"/>
            <w:right w:w="30" w:type="dxa"/>
          </w:tblCellMar>
        </w:tblPrEx>
        <w:trPr>
          <w:trHeight w:val="1550"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hAnsi="Times New Roman" w:eastAsia="宋体" w:cs="宋体"/>
                <w:color w:val="000000"/>
                <w:kern w:val="0"/>
                <w:sz w:val="22"/>
                <w:lang w:eastAsia="zh-CN"/>
              </w:rPr>
            </w:pPr>
            <w:r>
              <w:rPr>
                <w:rFonts w:hint="eastAsia" w:hAnsi="Times New Roman" w:cs="宋体"/>
                <w:color w:val="000000"/>
                <w:kern w:val="0"/>
                <w:sz w:val="22"/>
                <w:lang w:val="en-US" w:eastAsia="zh-CN"/>
              </w:rPr>
              <w:t>1</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财务状况</w:t>
            </w: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lang w:val="en-US" w:eastAsia="zh-CN"/>
              </w:rPr>
              <w:t>10</w:t>
            </w:r>
            <w:r>
              <w:rPr>
                <w:rFonts w:hAnsi="Times New Roman" w:cs="宋体"/>
                <w:color w:val="000000"/>
                <w:kern w:val="0"/>
                <w:sz w:val="22"/>
              </w:rPr>
              <w:t>%</w:t>
            </w:r>
          </w:p>
        </w:tc>
        <w:tc>
          <w:tcPr>
            <w:tcW w:w="513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Ansi="Times New Roman" w:cs="宋体"/>
                <w:color w:val="FF0000"/>
                <w:kern w:val="0"/>
                <w:sz w:val="22"/>
              </w:rPr>
            </w:pPr>
            <w:r>
              <w:rPr>
                <w:rFonts w:hint="eastAsia" w:hAnsi="Times New Roman" w:cs="宋体"/>
                <w:color w:val="000000"/>
                <w:kern w:val="0"/>
                <w:sz w:val="22"/>
              </w:rPr>
              <w:t>投标人提供三年（</w:t>
            </w:r>
            <w:r>
              <w:rPr>
                <w:rFonts w:hint="eastAsia" w:hAnsi="Times New Roman" w:cs="宋体"/>
                <w:color w:val="000000"/>
                <w:kern w:val="0"/>
                <w:sz w:val="22"/>
                <w:lang w:val="en-US" w:eastAsia="zh-CN"/>
              </w:rPr>
              <w:t>2022、2021、2020</w:t>
            </w:r>
            <w:r>
              <w:rPr>
                <w:rFonts w:hint="eastAsia" w:hAnsi="Times New Roman" w:cs="宋体"/>
                <w:color w:val="000000"/>
                <w:kern w:val="0"/>
                <w:sz w:val="22"/>
              </w:rPr>
              <w:t>年）</w:t>
            </w:r>
            <w:r>
              <w:rPr>
                <w:rFonts w:hint="eastAsia" w:hAnsi="Times New Roman" w:cs="宋体"/>
                <w:color w:val="000000" w:themeColor="text1"/>
                <w:kern w:val="0"/>
                <w:sz w:val="22"/>
                <w14:textFill>
                  <w14:solidFill>
                    <w14:schemeClr w14:val="tx1"/>
                  </w14:solidFill>
                </w14:textFill>
              </w:rPr>
              <w:t>经审计的财务报表：</w:t>
            </w:r>
          </w:p>
          <w:p>
            <w:pPr>
              <w:autoSpaceDE w:val="0"/>
              <w:autoSpaceDN w:val="0"/>
              <w:adjustRightInd w:val="0"/>
              <w:jc w:val="left"/>
              <w:rPr>
                <w:rFonts w:hAnsi="Times New Roman" w:cs="宋体"/>
                <w:color w:val="000000"/>
                <w:kern w:val="0"/>
                <w:sz w:val="22"/>
              </w:rPr>
            </w:pPr>
            <w:r>
              <w:rPr>
                <w:rFonts w:hAnsi="Times New Roman" w:cs="宋体"/>
                <w:color w:val="000000"/>
                <w:kern w:val="0"/>
                <w:sz w:val="22"/>
              </w:rPr>
              <w:t>1</w:t>
            </w:r>
            <w:r>
              <w:rPr>
                <w:rFonts w:hint="eastAsia" w:hAnsi="Times New Roman" w:cs="宋体"/>
                <w:color w:val="000000"/>
                <w:kern w:val="0"/>
                <w:sz w:val="22"/>
              </w:rPr>
              <w:t>、提供了经审计的财务报表且三年均无亏损，得</w:t>
            </w:r>
            <w:r>
              <w:rPr>
                <w:rFonts w:hint="eastAsia" w:hAnsi="Times New Roman" w:cs="宋体"/>
                <w:color w:val="000000"/>
                <w:kern w:val="0"/>
                <w:sz w:val="22"/>
                <w:lang w:val="en-US" w:eastAsia="zh-CN"/>
              </w:rPr>
              <w:t>10</w:t>
            </w:r>
            <w:r>
              <w:rPr>
                <w:rFonts w:hint="eastAsia" w:hAnsi="Times New Roman" w:cs="宋体"/>
                <w:color w:val="000000"/>
                <w:kern w:val="0"/>
                <w:sz w:val="22"/>
              </w:rPr>
              <w:t>分；</w:t>
            </w:r>
          </w:p>
          <w:p>
            <w:pPr>
              <w:autoSpaceDE w:val="0"/>
              <w:autoSpaceDN w:val="0"/>
              <w:adjustRightInd w:val="0"/>
              <w:jc w:val="left"/>
              <w:rPr>
                <w:rFonts w:hAnsi="Times New Roman" w:cs="宋体"/>
                <w:color w:val="000000"/>
                <w:kern w:val="0"/>
                <w:sz w:val="22"/>
              </w:rPr>
            </w:pPr>
            <w:r>
              <w:rPr>
                <w:rFonts w:hAnsi="Times New Roman" w:cs="宋体"/>
                <w:color w:val="000000"/>
                <w:kern w:val="0"/>
                <w:sz w:val="22"/>
              </w:rPr>
              <w:t>2</w:t>
            </w:r>
            <w:r>
              <w:rPr>
                <w:rFonts w:hint="eastAsia" w:hAnsi="Times New Roman" w:cs="宋体"/>
                <w:color w:val="000000"/>
                <w:kern w:val="0"/>
                <w:sz w:val="22"/>
              </w:rPr>
              <w:t>、三年中有两年无亏损得</w:t>
            </w:r>
            <w:r>
              <w:rPr>
                <w:rFonts w:hint="eastAsia" w:hAnsi="Times New Roman" w:cs="宋体"/>
                <w:color w:val="000000"/>
                <w:kern w:val="0"/>
                <w:sz w:val="22"/>
                <w:lang w:val="en-US" w:eastAsia="zh-CN"/>
              </w:rPr>
              <w:t>6</w:t>
            </w:r>
            <w:r>
              <w:rPr>
                <w:rFonts w:hint="eastAsia" w:hAnsi="Times New Roman" w:cs="宋体"/>
                <w:color w:val="000000"/>
                <w:kern w:val="0"/>
                <w:sz w:val="22"/>
              </w:rPr>
              <w:t>分；</w:t>
            </w:r>
          </w:p>
          <w:p>
            <w:pPr>
              <w:autoSpaceDE w:val="0"/>
              <w:autoSpaceDN w:val="0"/>
              <w:adjustRightInd w:val="0"/>
              <w:jc w:val="left"/>
              <w:rPr>
                <w:rFonts w:hAnsi="Times New Roman" w:cs="宋体"/>
                <w:color w:val="000000"/>
                <w:kern w:val="0"/>
                <w:sz w:val="22"/>
              </w:rPr>
            </w:pPr>
            <w:r>
              <w:rPr>
                <w:rFonts w:hAnsi="Times New Roman" w:cs="宋体"/>
                <w:color w:val="000000"/>
                <w:kern w:val="0"/>
                <w:sz w:val="22"/>
              </w:rPr>
              <w:t>3</w:t>
            </w:r>
            <w:r>
              <w:rPr>
                <w:rFonts w:hint="eastAsia" w:hAnsi="Times New Roman" w:cs="宋体"/>
                <w:color w:val="000000"/>
                <w:kern w:val="0"/>
                <w:sz w:val="22"/>
              </w:rPr>
              <w:t>、其他情况不得分。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专家评审</w:t>
            </w:r>
          </w:p>
        </w:tc>
      </w:tr>
      <w:tr>
        <w:tblPrEx>
          <w:tblCellMar>
            <w:top w:w="0" w:type="dxa"/>
            <w:left w:w="30" w:type="dxa"/>
            <w:bottom w:w="0" w:type="dxa"/>
            <w:right w:w="30" w:type="dxa"/>
          </w:tblCellMar>
        </w:tblPrEx>
        <w:trPr>
          <w:trHeight w:val="1522"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hAnsi="Times New Roman" w:eastAsia="宋体" w:cs="宋体"/>
                <w:color w:val="000000"/>
                <w:kern w:val="0"/>
                <w:sz w:val="22"/>
                <w:lang w:eastAsia="zh-CN"/>
              </w:rPr>
            </w:pPr>
            <w:r>
              <w:rPr>
                <w:rFonts w:hint="eastAsia" w:hAnsi="Times New Roman" w:cs="宋体"/>
                <w:color w:val="000000"/>
                <w:kern w:val="0"/>
                <w:sz w:val="22"/>
                <w:lang w:val="en-US" w:eastAsia="zh-CN"/>
              </w:rPr>
              <w:t>2</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同类业绩</w:t>
            </w: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lang w:val="en-US" w:eastAsia="zh-CN"/>
              </w:rPr>
              <w:t>20</w:t>
            </w:r>
            <w:r>
              <w:rPr>
                <w:rFonts w:hAnsi="Times New Roman" w:cs="宋体"/>
                <w:color w:val="000000"/>
                <w:kern w:val="0"/>
                <w:sz w:val="22"/>
              </w:rPr>
              <w:t>%</w:t>
            </w:r>
          </w:p>
        </w:tc>
        <w:tc>
          <w:tcPr>
            <w:tcW w:w="513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Ansi="Times New Roman" w:cs="宋体"/>
                <w:color w:val="000000"/>
                <w:kern w:val="0"/>
                <w:sz w:val="22"/>
              </w:rPr>
            </w:pPr>
            <w:r>
              <w:rPr>
                <w:rFonts w:hint="eastAsia" w:hAnsi="Times New Roman" w:cs="宋体"/>
                <w:color w:val="000000"/>
                <w:kern w:val="0"/>
                <w:sz w:val="22"/>
              </w:rPr>
              <w:t>根据投标人近三年（自</w:t>
            </w:r>
            <w:r>
              <w:rPr>
                <w:rFonts w:hint="eastAsia" w:hAnsi="Times New Roman" w:cs="宋体"/>
                <w:color w:val="000000"/>
                <w:kern w:val="0"/>
                <w:sz w:val="22"/>
                <w:lang w:val="en-US" w:eastAsia="zh-CN"/>
              </w:rPr>
              <w:t>2021</w:t>
            </w:r>
            <w:r>
              <w:rPr>
                <w:rFonts w:hint="eastAsia" w:hAnsi="Times New Roman" w:cs="宋体"/>
                <w:color w:val="000000"/>
                <w:kern w:val="0"/>
                <w:sz w:val="22"/>
              </w:rPr>
              <w:t>年</w:t>
            </w:r>
            <w:r>
              <w:rPr>
                <w:rFonts w:hint="eastAsia" w:hAnsi="Times New Roman" w:cs="宋体"/>
                <w:color w:val="000000"/>
                <w:kern w:val="0"/>
                <w:sz w:val="22"/>
                <w:lang w:val="en-US" w:eastAsia="zh-CN"/>
              </w:rPr>
              <w:t>1</w:t>
            </w:r>
            <w:r>
              <w:rPr>
                <w:rFonts w:hint="eastAsia" w:hAnsi="Times New Roman" w:cs="宋体"/>
                <w:color w:val="000000"/>
                <w:kern w:val="0"/>
                <w:sz w:val="22"/>
              </w:rPr>
              <w:t>月</w:t>
            </w:r>
            <w:r>
              <w:rPr>
                <w:rFonts w:hint="eastAsia" w:hAnsi="Times New Roman" w:cs="宋体"/>
                <w:color w:val="000000"/>
                <w:kern w:val="0"/>
                <w:sz w:val="22"/>
                <w:lang w:val="en-US" w:eastAsia="zh-CN"/>
              </w:rPr>
              <w:t>1</w:t>
            </w:r>
            <w:r>
              <w:rPr>
                <w:rFonts w:hint="eastAsia" w:hAnsi="Times New Roman" w:cs="宋体"/>
                <w:color w:val="000000"/>
                <w:kern w:val="0"/>
                <w:sz w:val="22"/>
              </w:rPr>
              <w:t>日起，至本项目投标截止日止，以合同签订时间为准）具有有效的同</w:t>
            </w:r>
            <w:r>
              <w:rPr>
                <w:rFonts w:hint="eastAsia" w:hAnsi="Times New Roman" w:cs="宋体"/>
                <w:color w:val="000000"/>
                <w:kern w:val="0"/>
                <w:sz w:val="22"/>
                <w:lang w:val="en-US" w:eastAsia="zh-CN"/>
              </w:rPr>
              <w:t>行业单位处置</w:t>
            </w:r>
            <w:r>
              <w:rPr>
                <w:rFonts w:hint="eastAsia" w:hAnsi="Times New Roman" w:cs="宋体"/>
                <w:color w:val="000000"/>
                <w:kern w:val="0"/>
                <w:sz w:val="22"/>
              </w:rPr>
              <w:t>业绩，横向比较评分</w:t>
            </w:r>
            <w:r>
              <w:rPr>
                <w:rFonts w:hint="eastAsia" w:hAnsi="Times New Roman" w:cs="宋体"/>
                <w:color w:val="000000"/>
                <w:kern w:val="0"/>
                <w:sz w:val="22"/>
                <w:lang w:eastAsia="zh-CN"/>
              </w:rPr>
              <w:t>，</w:t>
            </w:r>
            <w:r>
              <w:rPr>
                <w:rFonts w:hint="eastAsia" w:hAnsi="Times New Roman" w:cs="宋体"/>
                <w:color w:val="000000"/>
                <w:kern w:val="0"/>
                <w:sz w:val="22"/>
                <w:lang w:val="en-US" w:eastAsia="zh-CN"/>
              </w:rPr>
              <w:t>提供一个有效业绩得5分</w:t>
            </w:r>
            <w:r>
              <w:rPr>
                <w:rFonts w:hint="eastAsia" w:hAnsi="Times New Roman" w:cs="宋体"/>
                <w:color w:val="000000"/>
                <w:kern w:val="0"/>
                <w:sz w:val="22"/>
              </w:rPr>
              <w:t>。</w:t>
            </w:r>
          </w:p>
          <w:p>
            <w:pPr>
              <w:autoSpaceDE w:val="0"/>
              <w:autoSpaceDN w:val="0"/>
              <w:adjustRightInd w:val="0"/>
              <w:jc w:val="left"/>
              <w:rPr>
                <w:rFonts w:hAnsi="Times New Roman" w:cs="宋体"/>
                <w:color w:val="000000"/>
                <w:kern w:val="0"/>
                <w:sz w:val="22"/>
              </w:rPr>
            </w:pPr>
            <w:r>
              <w:rPr>
                <w:rFonts w:hint="eastAsia" w:hAnsi="Times New Roman" w:cs="宋体"/>
                <w:b/>
                <w:bCs/>
                <w:color w:val="000000"/>
                <w:kern w:val="0"/>
                <w:sz w:val="22"/>
              </w:rPr>
              <w:t>证明材料：</w:t>
            </w:r>
          </w:p>
          <w:p>
            <w:pPr>
              <w:autoSpaceDE w:val="0"/>
              <w:autoSpaceDN w:val="0"/>
              <w:adjustRightInd w:val="0"/>
              <w:jc w:val="left"/>
              <w:rPr>
                <w:rFonts w:hAnsi="Times New Roman" w:cs="宋体"/>
                <w:color w:val="000000"/>
                <w:kern w:val="0"/>
                <w:sz w:val="22"/>
              </w:rPr>
            </w:pPr>
            <w:r>
              <w:rPr>
                <w:rFonts w:hint="eastAsia" w:hAnsi="Times New Roman" w:cs="宋体"/>
                <w:color w:val="000000"/>
                <w:kern w:val="0"/>
                <w:sz w:val="22"/>
              </w:rPr>
              <w:t>须提供合同关键页作为得分依据；资料提供不全的，不得分。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专家评审</w:t>
            </w:r>
          </w:p>
        </w:tc>
      </w:tr>
      <w:tr>
        <w:tblPrEx>
          <w:tblCellMar>
            <w:top w:w="0" w:type="dxa"/>
            <w:left w:w="30" w:type="dxa"/>
            <w:bottom w:w="0" w:type="dxa"/>
            <w:right w:w="30" w:type="dxa"/>
          </w:tblCellMar>
        </w:tblPrEx>
        <w:trPr>
          <w:trHeight w:val="767"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hAnsi="Times New Roman" w:eastAsia="宋体" w:cs="宋体"/>
                <w:color w:val="000000"/>
                <w:kern w:val="0"/>
                <w:sz w:val="22"/>
                <w:lang w:eastAsia="zh-CN"/>
              </w:rPr>
            </w:pPr>
            <w:r>
              <w:rPr>
                <w:rFonts w:hint="eastAsia" w:hAnsi="Times New Roman" w:cs="宋体"/>
                <w:color w:val="000000"/>
                <w:kern w:val="0"/>
                <w:sz w:val="22"/>
                <w:lang w:val="en-US" w:eastAsia="zh-CN"/>
              </w:rPr>
              <w:t>3</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资格</w:t>
            </w:r>
            <w:r>
              <w:rPr>
                <w:rFonts w:hAnsi="Times New Roman" w:cs="宋体"/>
                <w:color w:val="000000"/>
                <w:kern w:val="0"/>
                <w:sz w:val="22"/>
              </w:rPr>
              <w:t>/</w:t>
            </w:r>
            <w:r>
              <w:rPr>
                <w:rFonts w:hint="eastAsia" w:hAnsi="Times New Roman" w:cs="宋体"/>
                <w:color w:val="000000"/>
                <w:kern w:val="0"/>
                <w:sz w:val="22"/>
              </w:rPr>
              <w:t>认证证书</w:t>
            </w: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lang w:val="en-US" w:eastAsia="zh-CN"/>
              </w:rPr>
              <w:t>10</w:t>
            </w:r>
            <w:r>
              <w:rPr>
                <w:rFonts w:hAnsi="Times New Roman" w:cs="宋体"/>
                <w:color w:val="000000"/>
                <w:kern w:val="0"/>
                <w:sz w:val="22"/>
              </w:rPr>
              <w:t>%</w:t>
            </w:r>
          </w:p>
        </w:tc>
        <w:tc>
          <w:tcPr>
            <w:tcW w:w="513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Ansi="Times New Roman" w:cs="宋体"/>
                <w:color w:val="000000"/>
                <w:kern w:val="0"/>
                <w:sz w:val="22"/>
              </w:rPr>
            </w:pPr>
            <w:r>
              <w:rPr>
                <w:rFonts w:hint="eastAsia" w:hAnsi="Times New Roman" w:cs="宋体"/>
                <w:color w:val="000000"/>
                <w:kern w:val="0"/>
                <w:sz w:val="22"/>
                <w:lang w:val="en-US" w:eastAsia="zh-CN"/>
              </w:rPr>
              <w:t>拥有质量、环境、健康安全体系认证，得10分</w:t>
            </w:r>
            <w:r>
              <w:rPr>
                <w:rFonts w:hint="eastAsia" w:hAnsi="Times New Roman" w:cs="宋体"/>
                <w:color w:val="000000"/>
                <w:kern w:val="0"/>
                <w:sz w:val="22"/>
              </w:rPr>
              <w:t>。</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专家评审</w:t>
            </w:r>
          </w:p>
        </w:tc>
      </w:tr>
      <w:tr>
        <w:tblPrEx>
          <w:tblCellMar>
            <w:top w:w="0" w:type="dxa"/>
            <w:left w:w="30" w:type="dxa"/>
            <w:bottom w:w="0" w:type="dxa"/>
            <w:right w:w="30" w:type="dxa"/>
          </w:tblCellMar>
        </w:tblPrEx>
        <w:trPr>
          <w:trHeight w:val="511"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b/>
                <w:bCs/>
                <w:color w:val="000000"/>
                <w:kern w:val="0"/>
                <w:sz w:val="24"/>
              </w:rPr>
            </w:pPr>
            <w:r>
              <w:rPr>
                <w:rFonts w:hint="eastAsia" w:hAnsi="Times New Roman" w:cs="宋体"/>
                <w:b/>
                <w:bCs/>
                <w:color w:val="000000"/>
                <w:kern w:val="0"/>
                <w:sz w:val="24"/>
              </w:rPr>
              <w:t>三、技术部分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b/>
                <w:bCs/>
                <w:color w:val="000000"/>
                <w:kern w:val="0"/>
                <w:sz w:val="24"/>
              </w:rPr>
            </w:pPr>
            <w:r>
              <w:rPr>
                <w:rFonts w:hint="eastAsia" w:hAnsi="Times New Roman" w:cs="宋体"/>
                <w:b/>
                <w:bCs/>
                <w:color w:val="000000"/>
                <w:kern w:val="0"/>
                <w:sz w:val="24"/>
                <w:lang w:val="en-US" w:eastAsia="zh-CN"/>
              </w:rPr>
              <w:t>30</w:t>
            </w:r>
            <w:r>
              <w:rPr>
                <w:rFonts w:hAnsi="Times New Roman" w:cs="宋体"/>
                <w:b/>
                <w:bCs/>
                <w:color w:val="000000"/>
                <w:kern w:val="0"/>
                <w:sz w:val="24"/>
              </w:rPr>
              <w:t>%</w:t>
            </w:r>
          </w:p>
        </w:tc>
      </w:tr>
      <w:tr>
        <w:tblPrEx>
          <w:tblCellMar>
            <w:top w:w="0" w:type="dxa"/>
            <w:left w:w="30" w:type="dxa"/>
            <w:bottom w:w="0" w:type="dxa"/>
            <w:right w:w="30" w:type="dxa"/>
          </w:tblCellMar>
        </w:tblPrEx>
        <w:trPr>
          <w:trHeight w:val="466"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序号</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内容</w:t>
            </w: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权重</w:t>
            </w:r>
          </w:p>
        </w:tc>
        <w:tc>
          <w:tcPr>
            <w:tcW w:w="513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评分规则</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4"/>
              </w:rPr>
            </w:pPr>
            <w:r>
              <w:rPr>
                <w:rFonts w:hint="eastAsia" w:hAnsi="Times New Roman" w:cs="宋体"/>
                <w:color w:val="000000"/>
                <w:kern w:val="0"/>
                <w:sz w:val="24"/>
              </w:rPr>
              <w:t>评分方式</w:t>
            </w:r>
          </w:p>
        </w:tc>
      </w:tr>
      <w:tr>
        <w:tblPrEx>
          <w:tblCellMar>
            <w:top w:w="0" w:type="dxa"/>
            <w:left w:w="30" w:type="dxa"/>
            <w:bottom w:w="0" w:type="dxa"/>
            <w:right w:w="30" w:type="dxa"/>
          </w:tblCellMar>
        </w:tblPrEx>
        <w:trPr>
          <w:trHeight w:val="1085"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Ansi="Times New Roman" w:cs="宋体"/>
                <w:color w:val="000000"/>
                <w:kern w:val="0"/>
                <w:sz w:val="22"/>
              </w:rPr>
              <w:t>1</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服务能力</w:t>
            </w: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hAnsi="Times New Roman" w:eastAsia="宋体" w:cs="宋体"/>
                <w:color w:val="000000"/>
                <w:kern w:val="0"/>
                <w:sz w:val="22"/>
                <w:lang w:val="en-US" w:eastAsia="zh-CN"/>
              </w:rPr>
            </w:pPr>
            <w:r>
              <w:rPr>
                <w:rFonts w:hint="eastAsia" w:hAnsi="Times New Roman" w:cs="宋体"/>
                <w:color w:val="000000"/>
                <w:kern w:val="0"/>
                <w:sz w:val="22"/>
                <w:lang w:val="en-US" w:eastAsia="zh-CN"/>
              </w:rPr>
              <w:t>10%</w:t>
            </w:r>
          </w:p>
        </w:tc>
        <w:tc>
          <w:tcPr>
            <w:tcW w:w="513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Ansi="Times New Roman" w:cs="宋体"/>
                <w:color w:val="000000"/>
                <w:kern w:val="0"/>
                <w:sz w:val="22"/>
              </w:rPr>
            </w:pPr>
            <w:r>
              <w:rPr>
                <w:rFonts w:hint="eastAsia" w:hAnsi="Times New Roman" w:cs="宋体"/>
                <w:color w:val="000000"/>
                <w:kern w:val="0"/>
                <w:sz w:val="22"/>
              </w:rPr>
              <w:t>根据投标人服务设施</w:t>
            </w:r>
            <w:r>
              <w:rPr>
                <w:rFonts w:hAnsi="Times New Roman" w:cs="宋体"/>
                <w:color w:val="000000"/>
                <w:kern w:val="0"/>
                <w:sz w:val="22"/>
              </w:rPr>
              <w:t>/</w:t>
            </w:r>
            <w:r>
              <w:rPr>
                <w:rFonts w:hint="eastAsia" w:hAnsi="Times New Roman" w:cs="宋体"/>
                <w:color w:val="000000"/>
                <w:kern w:val="0"/>
                <w:sz w:val="22"/>
              </w:rPr>
              <w:t>人员配备情况，横向比较评分。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p>
        </w:tc>
      </w:tr>
      <w:tr>
        <w:tblPrEx>
          <w:tblCellMar>
            <w:top w:w="0" w:type="dxa"/>
            <w:left w:w="30" w:type="dxa"/>
            <w:bottom w:w="0" w:type="dxa"/>
            <w:right w:w="30" w:type="dxa"/>
          </w:tblCellMar>
        </w:tblPrEx>
        <w:trPr>
          <w:trHeight w:val="1085"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hAnsi="Times New Roman" w:eastAsia="宋体" w:cs="宋体"/>
                <w:color w:val="000000"/>
                <w:kern w:val="0"/>
                <w:sz w:val="22"/>
                <w:lang w:eastAsia="zh-CN"/>
              </w:rPr>
            </w:pPr>
            <w:r>
              <w:rPr>
                <w:rFonts w:hint="eastAsia" w:hAnsi="Times New Roman" w:cs="宋体"/>
                <w:color w:val="000000"/>
                <w:kern w:val="0"/>
                <w:sz w:val="22"/>
                <w:lang w:val="en-US" w:eastAsia="zh-CN"/>
              </w:rPr>
              <w:t>2</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themeColor="text1"/>
                <w:kern w:val="0"/>
                <w:sz w:val="22"/>
                <w14:textFill>
                  <w14:solidFill>
                    <w14:schemeClr w14:val="tx1"/>
                  </w14:solidFill>
                </w14:textFill>
              </w:rPr>
            </w:pPr>
            <w:r>
              <w:rPr>
                <w:rFonts w:hint="eastAsia" w:hAnsi="Times New Roman" w:cs="宋体"/>
                <w:color w:val="000000" w:themeColor="text1"/>
                <w:kern w:val="0"/>
                <w:sz w:val="22"/>
                <w14:textFill>
                  <w14:solidFill>
                    <w14:schemeClr w14:val="tx1"/>
                  </w14:solidFill>
                </w14:textFill>
              </w:rPr>
              <w:t>重难点分析和应对措施</w:t>
            </w: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lang w:val="en-US" w:eastAsia="zh-CN"/>
              </w:rPr>
              <w:t>10</w:t>
            </w:r>
            <w:r>
              <w:rPr>
                <w:rFonts w:hAnsi="Times New Roman" w:cs="宋体"/>
                <w:color w:val="000000"/>
                <w:kern w:val="0"/>
                <w:sz w:val="22"/>
              </w:rPr>
              <w:t>%</w:t>
            </w:r>
          </w:p>
        </w:tc>
        <w:tc>
          <w:tcPr>
            <w:tcW w:w="513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Ansi="Times New Roman" w:cs="宋体"/>
                <w:color w:val="000000"/>
                <w:kern w:val="0"/>
                <w:sz w:val="22"/>
              </w:rPr>
            </w:pPr>
            <w:r>
              <w:rPr>
                <w:rFonts w:hint="eastAsia" w:hAnsi="Times New Roman" w:cs="宋体"/>
                <w:color w:val="000000"/>
                <w:kern w:val="0"/>
                <w:sz w:val="22"/>
              </w:rPr>
              <w:t>横向比较投标人提供的重难点分析和应对措施。评价：优得</w:t>
            </w:r>
            <w:r>
              <w:rPr>
                <w:rFonts w:hint="eastAsia" w:hAnsi="Times New Roman" w:cs="宋体"/>
                <w:color w:val="000000"/>
                <w:kern w:val="0"/>
                <w:sz w:val="22"/>
                <w:lang w:val="en-US" w:eastAsia="zh-CN"/>
              </w:rPr>
              <w:t>10</w:t>
            </w:r>
            <w:r>
              <w:rPr>
                <w:rFonts w:hint="eastAsia" w:hAnsi="Times New Roman" w:cs="宋体"/>
                <w:color w:val="000000"/>
                <w:kern w:val="0"/>
                <w:sz w:val="22"/>
              </w:rPr>
              <w:t>分；良得</w:t>
            </w:r>
            <w:r>
              <w:rPr>
                <w:rFonts w:hint="eastAsia" w:hAnsi="Times New Roman" w:cs="宋体"/>
                <w:color w:val="000000"/>
                <w:kern w:val="0"/>
                <w:sz w:val="22"/>
                <w:lang w:val="en-US" w:eastAsia="zh-CN"/>
              </w:rPr>
              <w:t>7</w:t>
            </w:r>
            <w:r>
              <w:rPr>
                <w:rFonts w:hint="eastAsia" w:hAnsi="Times New Roman" w:cs="宋体"/>
                <w:color w:val="000000"/>
                <w:kern w:val="0"/>
                <w:sz w:val="22"/>
              </w:rPr>
              <w:t>分；中得</w:t>
            </w:r>
            <w:r>
              <w:rPr>
                <w:rFonts w:hint="eastAsia" w:hAnsi="Times New Roman" w:cs="宋体"/>
                <w:color w:val="000000"/>
                <w:kern w:val="0"/>
                <w:sz w:val="22"/>
                <w:lang w:val="en-US" w:eastAsia="zh-CN"/>
              </w:rPr>
              <w:t>5</w:t>
            </w:r>
            <w:r>
              <w:rPr>
                <w:rFonts w:hint="eastAsia" w:hAnsi="Times New Roman" w:cs="宋体"/>
                <w:color w:val="000000"/>
                <w:kern w:val="0"/>
                <w:sz w:val="22"/>
              </w:rPr>
              <w:t>分；差得</w:t>
            </w:r>
            <w:r>
              <w:rPr>
                <w:rFonts w:hint="eastAsia" w:hAnsi="Times New Roman" w:cs="宋体"/>
                <w:color w:val="000000"/>
                <w:kern w:val="0"/>
                <w:sz w:val="22"/>
                <w:lang w:val="en-US" w:eastAsia="zh-CN"/>
              </w:rPr>
              <w:t>1</w:t>
            </w:r>
            <w:r>
              <w:rPr>
                <w:rFonts w:hint="eastAsia" w:hAnsi="Times New Roman" w:cs="宋体"/>
                <w:color w:val="000000"/>
                <w:kern w:val="0"/>
                <w:sz w:val="22"/>
              </w:rPr>
              <w:t>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专家评审</w:t>
            </w:r>
          </w:p>
        </w:tc>
      </w:tr>
      <w:tr>
        <w:tblPrEx>
          <w:tblCellMar>
            <w:top w:w="0" w:type="dxa"/>
            <w:left w:w="30" w:type="dxa"/>
            <w:bottom w:w="0" w:type="dxa"/>
            <w:right w:w="30" w:type="dxa"/>
          </w:tblCellMar>
        </w:tblPrEx>
        <w:trPr>
          <w:trHeight w:val="1085"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hAnsi="Times New Roman" w:eastAsia="宋体" w:cs="宋体"/>
                <w:color w:val="000000"/>
                <w:kern w:val="0"/>
                <w:sz w:val="22"/>
                <w:lang w:eastAsia="zh-CN"/>
              </w:rPr>
            </w:pPr>
            <w:r>
              <w:rPr>
                <w:rFonts w:hint="eastAsia" w:hAnsi="Times New Roman" w:cs="宋体"/>
                <w:color w:val="000000"/>
                <w:kern w:val="0"/>
                <w:sz w:val="22"/>
                <w:lang w:val="en-US" w:eastAsia="zh-CN"/>
              </w:rPr>
              <w:t>3</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themeColor="text1"/>
                <w:kern w:val="0"/>
                <w:sz w:val="22"/>
                <w14:textFill>
                  <w14:solidFill>
                    <w14:schemeClr w14:val="tx1"/>
                  </w14:solidFill>
                </w14:textFill>
              </w:rPr>
            </w:pPr>
            <w:r>
              <w:rPr>
                <w:rFonts w:hint="eastAsia" w:hAnsi="Times New Roman" w:cs="宋体"/>
                <w:color w:val="000000" w:themeColor="text1"/>
                <w:kern w:val="0"/>
                <w:sz w:val="22"/>
                <w14:textFill>
                  <w14:solidFill>
                    <w14:schemeClr w14:val="tx1"/>
                  </w14:solidFill>
                </w14:textFill>
              </w:rPr>
              <w:t>应急保障措施及方案</w:t>
            </w: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lang w:val="en-US" w:eastAsia="zh-CN"/>
              </w:rPr>
              <w:t>10</w:t>
            </w:r>
            <w:r>
              <w:rPr>
                <w:rFonts w:hAnsi="Times New Roman" w:cs="宋体"/>
                <w:color w:val="000000"/>
                <w:kern w:val="0"/>
                <w:sz w:val="22"/>
              </w:rPr>
              <w:t>%</w:t>
            </w:r>
          </w:p>
        </w:tc>
        <w:tc>
          <w:tcPr>
            <w:tcW w:w="513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Ansi="Times New Roman" w:cs="宋体"/>
                <w:color w:val="000000"/>
                <w:kern w:val="0"/>
                <w:sz w:val="22"/>
              </w:rPr>
            </w:pPr>
            <w:r>
              <w:rPr>
                <w:rFonts w:hint="eastAsia" w:hAnsi="Times New Roman" w:cs="宋体"/>
                <w:color w:val="000000"/>
                <w:kern w:val="0"/>
                <w:sz w:val="22"/>
              </w:rPr>
              <w:t>横向比较投标人提供的应急保障方案，根据所提供方案的合理性、全面性、科学性及可操作性进行评分。评价：优得</w:t>
            </w:r>
            <w:r>
              <w:rPr>
                <w:rFonts w:hint="eastAsia" w:hAnsi="Times New Roman" w:cs="宋体"/>
                <w:color w:val="000000"/>
                <w:kern w:val="0"/>
                <w:sz w:val="22"/>
                <w:lang w:val="en-US" w:eastAsia="zh-CN"/>
              </w:rPr>
              <w:t>10</w:t>
            </w:r>
            <w:r>
              <w:rPr>
                <w:rFonts w:hint="eastAsia" w:hAnsi="Times New Roman" w:cs="宋体"/>
                <w:color w:val="000000"/>
                <w:kern w:val="0"/>
                <w:sz w:val="22"/>
              </w:rPr>
              <w:t>分；良得</w:t>
            </w:r>
            <w:r>
              <w:rPr>
                <w:rFonts w:hint="eastAsia" w:hAnsi="Times New Roman" w:cs="宋体"/>
                <w:color w:val="000000"/>
                <w:kern w:val="0"/>
                <w:sz w:val="22"/>
                <w:lang w:val="en-US" w:eastAsia="zh-CN"/>
              </w:rPr>
              <w:t>8</w:t>
            </w:r>
            <w:r>
              <w:rPr>
                <w:rFonts w:hint="eastAsia" w:hAnsi="Times New Roman" w:cs="宋体"/>
                <w:color w:val="000000"/>
                <w:kern w:val="0"/>
                <w:sz w:val="22"/>
              </w:rPr>
              <w:t>分；中得</w:t>
            </w:r>
            <w:r>
              <w:rPr>
                <w:rFonts w:hint="eastAsia" w:hAnsi="Times New Roman" w:cs="宋体"/>
                <w:color w:val="000000"/>
                <w:kern w:val="0"/>
                <w:sz w:val="22"/>
                <w:lang w:val="en-US" w:eastAsia="zh-CN"/>
              </w:rPr>
              <w:t>6</w:t>
            </w:r>
            <w:r>
              <w:rPr>
                <w:rFonts w:hint="eastAsia" w:hAnsi="Times New Roman" w:cs="宋体"/>
                <w:color w:val="000000"/>
                <w:kern w:val="0"/>
                <w:sz w:val="22"/>
              </w:rPr>
              <w:t>分；差得</w:t>
            </w:r>
            <w:r>
              <w:rPr>
                <w:rFonts w:hint="eastAsia" w:hAnsi="Times New Roman" w:cs="宋体"/>
                <w:color w:val="000000"/>
                <w:kern w:val="0"/>
                <w:sz w:val="22"/>
                <w:lang w:val="en-US" w:eastAsia="zh-CN"/>
              </w:rPr>
              <w:t>3</w:t>
            </w:r>
            <w:r>
              <w:rPr>
                <w:rFonts w:hint="eastAsia" w:hAnsi="Times New Roman" w:cs="宋体"/>
                <w:color w:val="000000"/>
                <w:kern w:val="0"/>
                <w:sz w:val="22"/>
              </w:rPr>
              <w:t>分。</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Times New Roman" w:cs="宋体"/>
                <w:color w:val="000000"/>
                <w:kern w:val="0"/>
                <w:sz w:val="22"/>
              </w:rPr>
            </w:pPr>
            <w:r>
              <w:rPr>
                <w:rFonts w:hint="eastAsia" w:hAnsi="Times New Roman" w:cs="宋体"/>
                <w:color w:val="000000"/>
                <w:kern w:val="0"/>
                <w:sz w:val="22"/>
              </w:rPr>
              <w:t>专家评审</w:t>
            </w:r>
          </w:p>
        </w:tc>
      </w:tr>
      <w:tr>
        <w:tblPrEx>
          <w:tblCellMar>
            <w:top w:w="0" w:type="dxa"/>
            <w:left w:w="30" w:type="dxa"/>
            <w:bottom w:w="0" w:type="dxa"/>
            <w:right w:w="30" w:type="dxa"/>
          </w:tblCellMar>
        </w:tblPrEx>
        <w:trPr>
          <w:trHeight w:val="1145" w:hRule="atLeast"/>
          <w:jc w:val="center"/>
        </w:trPr>
        <w:tc>
          <w:tcPr>
            <w:tcW w:w="8878" w:type="dxa"/>
            <w:gridSpan w:val="5"/>
            <w:tcBorders>
              <w:top w:val="nil"/>
              <w:left w:val="nil"/>
              <w:bottom w:val="nil"/>
              <w:right w:val="nil"/>
            </w:tcBorders>
          </w:tcPr>
          <w:p>
            <w:pPr>
              <w:widowControl/>
              <w:jc w:val="center"/>
              <w:rPr>
                <w:rFonts w:hint="default" w:ascii="宋体" w:hAnsi="宋体" w:eastAsia="宋体" w:cs="宋体"/>
                <w:color w:val="FF0000"/>
                <w:kern w:val="0"/>
                <w:sz w:val="24"/>
                <w:lang w:val="en-US" w:eastAsia="zh-CN"/>
              </w:rPr>
            </w:pPr>
          </w:p>
        </w:tc>
      </w:tr>
    </w:tbl>
    <w:p>
      <w:pPr>
        <w:pStyle w:val="2"/>
        <w:ind w:left="0" w:leftChars="0" w:firstLine="0" w:firstLineChars="0"/>
        <w:rPr>
          <w:rFonts w:hint="eastAsia"/>
        </w:rPr>
      </w:pPr>
    </w:p>
    <w:p>
      <w:pPr>
        <w:widowControl/>
        <w:adjustRightInd w:val="0"/>
        <w:snapToGrid w:val="0"/>
        <w:spacing w:before="120" w:beforeLines="50" w:line="360" w:lineRule="auto"/>
        <w:jc w:val="left"/>
        <w:rPr>
          <w:rFonts w:hint="eastAsia" w:eastAsia="仿宋" w:cs="宋体"/>
          <w:color w:val="000000"/>
          <w:kern w:val="0"/>
          <w:szCs w:val="21"/>
          <w:highlight w:val="none"/>
          <w:lang w:eastAsia="zh-CN"/>
        </w:rPr>
      </w:pPr>
      <w:r>
        <w:rPr>
          <w:rFonts w:hint="eastAsia" w:cs="宋体"/>
          <w:color w:val="000000"/>
          <w:kern w:val="0"/>
          <w:szCs w:val="21"/>
          <w:highlight w:val="none"/>
        </w:rPr>
        <w:t>注：</w:t>
      </w:r>
    </w:p>
    <w:p>
      <w:pPr>
        <w:widowControl/>
        <w:adjustRightInd w:val="0"/>
        <w:snapToGrid w:val="0"/>
        <w:spacing w:before="120" w:beforeLines="50" w:line="360" w:lineRule="auto"/>
        <w:ind w:firstLine="420" w:firstLineChars="200"/>
        <w:jc w:val="left"/>
        <w:rPr>
          <w:rFonts w:cs="宋体"/>
          <w:color w:val="000000" w:themeColor="text1"/>
          <w:kern w:val="0"/>
          <w:szCs w:val="21"/>
          <w:highlight w:val="none"/>
          <w14:textFill>
            <w14:solidFill>
              <w14:schemeClr w14:val="tx1"/>
            </w14:solidFill>
          </w14:textFill>
        </w:rPr>
      </w:pPr>
      <w:r>
        <w:rPr>
          <w:rFonts w:hint="eastAsia" w:cs="宋体"/>
          <w:color w:val="000000"/>
          <w:kern w:val="0"/>
          <w:szCs w:val="21"/>
          <w:highlight w:val="none"/>
        </w:rPr>
        <w:t>1、每一项</w:t>
      </w:r>
      <w:r>
        <w:rPr>
          <w:rFonts w:hint="eastAsia" w:cs="宋体"/>
          <w:color w:val="000000" w:themeColor="text1"/>
          <w:kern w:val="0"/>
          <w:szCs w:val="21"/>
          <w:highlight w:val="none"/>
          <w14:textFill>
            <w14:solidFill>
              <w14:schemeClr w14:val="tx1"/>
            </w14:solidFill>
          </w14:textFill>
        </w:rPr>
        <w:t>的得分均不能超过该项最高分值。</w:t>
      </w:r>
    </w:p>
    <w:p>
      <w:pPr>
        <w:widowControl/>
        <w:adjustRightInd w:val="0"/>
        <w:snapToGrid w:val="0"/>
        <w:spacing w:line="360" w:lineRule="auto"/>
        <w:ind w:firstLine="420" w:firstLineChars="200"/>
        <w:jc w:val="left"/>
        <w:rPr>
          <w:rFonts w:cs="宋体"/>
          <w:color w:val="000000"/>
          <w:kern w:val="0"/>
          <w:szCs w:val="21"/>
          <w:highlight w:val="none"/>
        </w:rPr>
      </w:pPr>
      <w:r>
        <w:rPr>
          <w:rFonts w:hint="eastAsia" w:cs="宋体"/>
          <w:color w:val="000000" w:themeColor="text1"/>
          <w:kern w:val="0"/>
          <w:szCs w:val="21"/>
          <w:highlight w:val="none"/>
          <w14:textFill>
            <w14:solidFill>
              <w14:schemeClr w14:val="tx1"/>
            </w14:solidFill>
          </w14:textFill>
        </w:rPr>
        <w:t>2、投标人投标文件不能体现或未提供上述评分细则相关信息资料的，该</w:t>
      </w:r>
      <w:r>
        <w:rPr>
          <w:rFonts w:hint="eastAsia" w:cs="宋体"/>
          <w:color w:val="000000"/>
          <w:kern w:val="0"/>
          <w:szCs w:val="21"/>
          <w:highlight w:val="none"/>
        </w:rPr>
        <w:t>项评分指标得0分。</w:t>
      </w:r>
    </w:p>
    <w:p>
      <w:pPr>
        <w:widowControl/>
        <w:adjustRightInd w:val="0"/>
        <w:snapToGrid w:val="0"/>
        <w:spacing w:line="360" w:lineRule="auto"/>
        <w:ind w:firstLine="420" w:firstLineChars="200"/>
        <w:jc w:val="left"/>
        <w:rPr>
          <w:rFonts w:cs="宋体"/>
          <w:color w:val="000000"/>
          <w:kern w:val="0"/>
          <w:szCs w:val="21"/>
          <w:highlight w:val="none"/>
        </w:rPr>
      </w:pPr>
      <w:r>
        <w:rPr>
          <w:rFonts w:hint="eastAsia" w:cs="宋体"/>
          <w:color w:val="000000"/>
          <w:kern w:val="0"/>
          <w:szCs w:val="21"/>
          <w:highlight w:val="none"/>
        </w:rPr>
        <w:t>3、评委会将对各投标文件进行书面的量化评定，得分四舍五入精确到小数点后两位。</w:t>
      </w:r>
    </w:p>
    <w:p>
      <w:pPr>
        <w:widowControl/>
        <w:adjustRightInd w:val="0"/>
        <w:snapToGrid w:val="0"/>
        <w:spacing w:line="360" w:lineRule="auto"/>
        <w:ind w:firstLine="420" w:firstLineChars="200"/>
        <w:jc w:val="left"/>
        <w:rPr>
          <w:rFonts w:hint="eastAsia"/>
        </w:rPr>
      </w:pPr>
      <w:r>
        <w:rPr>
          <w:rFonts w:hint="eastAsia" w:cs="宋体"/>
          <w:color w:val="000000"/>
          <w:kern w:val="0"/>
          <w:szCs w:val="21"/>
          <w:highlight w:val="none"/>
        </w:rPr>
        <w:t>4、评议标准以评标委员会意见为准。</w:t>
      </w:r>
    </w:p>
    <w:p>
      <w:pPr>
        <w:numPr>
          <w:ilvl w:val="0"/>
          <w:numId w:val="0"/>
        </w:numPr>
      </w:pPr>
    </w:p>
    <w:p>
      <w:pPr>
        <w:pStyle w:val="2"/>
        <w:rPr>
          <w:rFonts w:hint="eastAsia" w:ascii="宋体" w:hAnsi="宋体" w:eastAsia="宋体" w:cs="宋体"/>
          <w:color w:val="auto"/>
          <w:kern w:val="0"/>
          <w:sz w:val="21"/>
          <w:szCs w:val="21"/>
        </w:rPr>
      </w:pPr>
    </w:p>
    <w:sectPr>
      <w:headerReference r:id="rId6" w:type="default"/>
      <w:footerReference r:id="rId8" w:type="default"/>
      <w:headerReference r:id="rId7" w:type="even"/>
      <w:pgSz w:w="11906" w:h="16838"/>
      <w:pgMar w:top="1418" w:right="1418" w:bottom="1361"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Palatino">
    <w:altName w:val="Palatino Linotype"/>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spacing w:before="12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drawing>
        <wp:inline distT="0" distB="0" distL="0" distR="0">
          <wp:extent cx="676275" cy="266700"/>
          <wp:effectExtent l="0" t="0" r="9525" b="0"/>
          <wp:docPr id="8" name="图片 8"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轨道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noFill/>
                  <a:ln>
                    <a:noFill/>
                  </a:ln>
                </pic:spPr>
              </pic:pic>
            </a:graphicData>
          </a:graphic>
        </wp:inline>
      </w:drawing>
    </w:r>
    <w:r>
      <w:rPr>
        <w:rFonts w:hint="eastAsia"/>
      </w:rPr>
      <w:t xml:space="preserve">                            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AF1B3"/>
    <w:multiLevelType w:val="singleLevel"/>
    <w:tmpl w:val="A10AF1B3"/>
    <w:lvl w:ilvl="0" w:tentative="0">
      <w:start w:val="2"/>
      <w:numFmt w:val="decimal"/>
      <w:suff w:val="nothing"/>
      <w:lvlText w:val="%1、"/>
      <w:lvlJc w:val="left"/>
    </w:lvl>
  </w:abstractNum>
  <w:abstractNum w:abstractNumId="1">
    <w:nsid w:val="FFE2E0AD"/>
    <w:multiLevelType w:val="singleLevel"/>
    <w:tmpl w:val="FFE2E0AD"/>
    <w:lvl w:ilvl="0" w:tentative="0">
      <w:start w:val="2"/>
      <w:numFmt w:val="chineseCounting"/>
      <w:suff w:val="nothing"/>
      <w:lvlText w:val="%1、"/>
      <w:lvlJc w:val="left"/>
      <w:rPr>
        <w:rFonts w:hint="eastAsia"/>
      </w:rPr>
    </w:lvl>
  </w:abstractNum>
  <w:abstractNum w:abstractNumId="2">
    <w:nsid w:val="00000057"/>
    <w:multiLevelType w:val="multilevel"/>
    <w:tmpl w:val="00000057"/>
    <w:lvl w:ilvl="0" w:tentative="0">
      <w:start w:val="1"/>
      <w:numFmt w:val="decimal"/>
      <w:lvlText w:val="%1)"/>
      <w:lvlJc w:val="left"/>
      <w:pPr>
        <w:ind w:left="420" w:hanging="420"/>
      </w:pPr>
    </w:lvl>
    <w:lvl w:ilvl="1" w:tentative="0">
      <w:start w:val="1"/>
      <w:numFmt w:val="lowerLetter"/>
      <w:pStyle w:val="31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89"/>
    <w:multiLevelType w:val="multilevel"/>
    <w:tmpl w:val="00000089"/>
    <w:lvl w:ilvl="0" w:tentative="0">
      <w:start w:val="1"/>
      <w:numFmt w:val="decimal"/>
      <w:pStyle w:val="395"/>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086E0A"/>
    <w:multiLevelType w:val="singleLevel"/>
    <w:tmpl w:val="07086E0A"/>
    <w:lvl w:ilvl="0" w:tentative="0">
      <w:start w:val="2"/>
      <w:numFmt w:val="decimal"/>
      <w:lvlText w:val="%1."/>
      <w:lvlJc w:val="left"/>
      <w:pPr>
        <w:tabs>
          <w:tab w:val="left" w:pos="312"/>
        </w:tabs>
      </w:pPr>
    </w:lvl>
  </w:abstractNum>
  <w:abstractNum w:abstractNumId="5">
    <w:nsid w:val="1394447A"/>
    <w:multiLevelType w:val="multilevel"/>
    <w:tmpl w:val="1394447A"/>
    <w:lvl w:ilvl="0" w:tentative="0">
      <w:start w:val="1"/>
      <w:numFmt w:val="decimal"/>
      <w:pStyle w:val="244"/>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4A13D7"/>
    <w:multiLevelType w:val="multilevel"/>
    <w:tmpl w:val="1F4A13D7"/>
    <w:lvl w:ilvl="0" w:tentative="0">
      <w:start w:val="3"/>
      <w:numFmt w:val="decimal"/>
      <w:lvlText w:val="%1、"/>
      <w:lvlJc w:val="left"/>
      <w:pPr>
        <w:ind w:left="840" w:hanging="360"/>
      </w:pPr>
      <w:rPr>
        <w:rFonts w:hint="default"/>
      </w:rPr>
    </w:lvl>
    <w:lvl w:ilvl="1" w:tentative="0">
      <w:start w:val="1"/>
      <w:numFmt w:val="lowerLetter"/>
      <w:pStyle w:val="31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11A4BF6"/>
    <w:multiLevelType w:val="multilevel"/>
    <w:tmpl w:val="211A4BF6"/>
    <w:lvl w:ilvl="0" w:tentative="0">
      <w:start w:val="1"/>
      <w:numFmt w:val="decimal"/>
      <w:lvlText w:val="%1."/>
      <w:lvlJc w:val="left"/>
      <w:pPr>
        <w:ind w:left="0" w:firstLine="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9ED342C"/>
    <w:multiLevelType w:val="multilevel"/>
    <w:tmpl w:val="29ED342C"/>
    <w:lvl w:ilvl="0" w:tentative="0">
      <w:start w:val="1"/>
      <w:numFmt w:val="decimal"/>
      <w:pStyle w:val="9"/>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E56322C"/>
    <w:multiLevelType w:val="singleLevel"/>
    <w:tmpl w:val="2E56322C"/>
    <w:lvl w:ilvl="0" w:tentative="0">
      <w:start w:val="4"/>
      <w:numFmt w:val="chineseCounting"/>
      <w:suff w:val="space"/>
      <w:lvlText w:val="第%1章"/>
      <w:lvlJc w:val="left"/>
      <w:rPr>
        <w:rFonts w:hint="eastAsia"/>
      </w:rPr>
    </w:lvl>
  </w:abstractNum>
  <w:abstractNum w:abstractNumId="10">
    <w:nsid w:val="5B701A0F"/>
    <w:multiLevelType w:val="multilevel"/>
    <w:tmpl w:val="5B701A0F"/>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3FA6DF"/>
    <w:multiLevelType w:val="singleLevel"/>
    <w:tmpl w:val="5C3FA6DF"/>
    <w:lvl w:ilvl="0" w:tentative="0">
      <w:start w:val="1"/>
      <w:numFmt w:val="decimal"/>
      <w:lvlText w:val="%1."/>
      <w:lvlJc w:val="left"/>
      <w:pPr>
        <w:ind w:left="425" w:hanging="425"/>
      </w:pPr>
      <w:rPr>
        <w:rFonts w:hint="default"/>
      </w:rPr>
    </w:lvl>
  </w:abstractNum>
  <w:abstractNum w:abstractNumId="12">
    <w:nsid w:val="5FBD243F"/>
    <w:multiLevelType w:val="multilevel"/>
    <w:tmpl w:val="5FBD243F"/>
    <w:lvl w:ilvl="0" w:tentative="0">
      <w:start w:val="1"/>
      <w:numFmt w:val="chineseCountingThousand"/>
      <w:suff w:val="space"/>
      <w:lvlText w:val="%1、"/>
      <w:lvlJc w:val="left"/>
      <w:pPr>
        <w:ind w:left="420" w:hanging="420"/>
      </w:pPr>
      <w:rPr>
        <w:rFonts w:hint="eastAsia"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0927C68"/>
    <w:multiLevelType w:val="multilevel"/>
    <w:tmpl w:val="60927C68"/>
    <w:lvl w:ilvl="0" w:tentative="0">
      <w:start w:val="3"/>
      <w:numFmt w:val="decimal"/>
      <w:pStyle w:val="116"/>
      <w:lvlText w:val="%1、"/>
      <w:lvlJc w:val="left"/>
      <w:pPr>
        <w:ind w:left="799" w:hanging="360"/>
      </w:pPr>
      <w:rPr>
        <w:rFonts w:hint="default"/>
      </w:rPr>
    </w:lvl>
    <w:lvl w:ilvl="1" w:tentative="0">
      <w:start w:val="10"/>
      <w:numFmt w:val="japaneseCounting"/>
      <w:lvlText w:val="%2、"/>
      <w:lvlJc w:val="left"/>
      <w:pPr>
        <w:ind w:left="1359" w:hanging="500"/>
      </w:pPr>
      <w:rPr>
        <w:rFonts w:hint="default"/>
        <w:b/>
      </w:rPr>
    </w:lvl>
    <w:lvl w:ilvl="2" w:tentative="0">
      <w:start w:val="1"/>
      <w:numFmt w:val="lowerRoman"/>
      <w:lvlText w:val="%3."/>
      <w:lvlJc w:val="right"/>
      <w:pPr>
        <w:ind w:left="1699" w:hanging="420"/>
      </w:pPr>
    </w:lvl>
    <w:lvl w:ilvl="3" w:tentative="0">
      <w:start w:val="1"/>
      <w:numFmt w:val="decimal"/>
      <w:lvlText w:val="%4."/>
      <w:lvlJc w:val="left"/>
      <w:pPr>
        <w:ind w:left="2119" w:hanging="420"/>
      </w:pPr>
    </w:lvl>
    <w:lvl w:ilvl="4" w:tentative="0">
      <w:start w:val="1"/>
      <w:numFmt w:val="lowerLetter"/>
      <w:lvlText w:val="%5)"/>
      <w:lvlJc w:val="left"/>
      <w:pPr>
        <w:ind w:left="2539" w:hanging="420"/>
      </w:pPr>
    </w:lvl>
    <w:lvl w:ilvl="5" w:tentative="0">
      <w:start w:val="1"/>
      <w:numFmt w:val="lowerRoman"/>
      <w:lvlText w:val="%6."/>
      <w:lvlJc w:val="right"/>
      <w:pPr>
        <w:ind w:left="2959" w:hanging="420"/>
      </w:pPr>
    </w:lvl>
    <w:lvl w:ilvl="6" w:tentative="0">
      <w:start w:val="1"/>
      <w:numFmt w:val="decimal"/>
      <w:lvlText w:val="%7."/>
      <w:lvlJc w:val="left"/>
      <w:pPr>
        <w:ind w:left="3379" w:hanging="420"/>
      </w:pPr>
    </w:lvl>
    <w:lvl w:ilvl="7" w:tentative="0">
      <w:start w:val="1"/>
      <w:numFmt w:val="lowerLetter"/>
      <w:lvlText w:val="%8)"/>
      <w:lvlJc w:val="left"/>
      <w:pPr>
        <w:ind w:left="3799" w:hanging="420"/>
      </w:pPr>
    </w:lvl>
    <w:lvl w:ilvl="8" w:tentative="0">
      <w:start w:val="1"/>
      <w:numFmt w:val="lowerRoman"/>
      <w:lvlText w:val="%9."/>
      <w:lvlJc w:val="right"/>
      <w:pPr>
        <w:ind w:left="4219" w:hanging="420"/>
      </w:pPr>
    </w:lvl>
  </w:abstractNum>
  <w:abstractNum w:abstractNumId="14">
    <w:nsid w:val="627DD47E"/>
    <w:multiLevelType w:val="singleLevel"/>
    <w:tmpl w:val="627DD47E"/>
    <w:lvl w:ilvl="0" w:tentative="0">
      <w:start w:val="1"/>
      <w:numFmt w:val="chineseCounting"/>
      <w:pStyle w:val="115"/>
      <w:suff w:val="nothing"/>
      <w:lvlText w:val="%1、"/>
      <w:lvlJc w:val="left"/>
      <w:rPr>
        <w:rFonts w:hint="eastAsia"/>
      </w:rPr>
    </w:lvl>
  </w:abstractNum>
  <w:num w:numId="1">
    <w:abstractNumId w:val="8"/>
  </w:num>
  <w:num w:numId="2">
    <w:abstractNumId w:val="14"/>
  </w:num>
  <w:num w:numId="3">
    <w:abstractNumId w:val="13"/>
  </w:num>
  <w:num w:numId="4">
    <w:abstractNumId w:val="4"/>
  </w:num>
  <w:num w:numId="5">
    <w:abstractNumId w:val="5"/>
  </w:num>
  <w:num w:numId="6">
    <w:abstractNumId w:val="6"/>
  </w:num>
  <w:num w:numId="7">
    <w:abstractNumId w:val="2"/>
  </w:num>
  <w:num w:numId="8">
    <w:abstractNumId w:val="1"/>
  </w:num>
  <w:num w:numId="9">
    <w:abstractNumId w:val="3"/>
  </w:num>
  <w:num w:numId="10">
    <w:abstractNumId w:val="12"/>
  </w:num>
  <w:num w:numId="11">
    <w:abstractNumId w:val="10"/>
  </w:num>
  <w:num w:numId="12">
    <w:abstractNumId w:val="0"/>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NTk2ODU3ZTMyYjgyM2UyMDkyNjNkNGE4N2I0NjMifQ=="/>
  </w:docVars>
  <w:rsids>
    <w:rsidRoot w:val="00167CFF"/>
    <w:rsid w:val="000003A0"/>
    <w:rsid w:val="00003311"/>
    <w:rsid w:val="000066ED"/>
    <w:rsid w:val="000102D3"/>
    <w:rsid w:val="00013D2B"/>
    <w:rsid w:val="000156ED"/>
    <w:rsid w:val="00015C51"/>
    <w:rsid w:val="000163BF"/>
    <w:rsid w:val="00017DB7"/>
    <w:rsid w:val="00023C02"/>
    <w:rsid w:val="000259DB"/>
    <w:rsid w:val="000276A4"/>
    <w:rsid w:val="00032CDC"/>
    <w:rsid w:val="00034CB1"/>
    <w:rsid w:val="00040620"/>
    <w:rsid w:val="00040C84"/>
    <w:rsid w:val="00041522"/>
    <w:rsid w:val="0004243A"/>
    <w:rsid w:val="0004311F"/>
    <w:rsid w:val="00044DDD"/>
    <w:rsid w:val="000453D4"/>
    <w:rsid w:val="00047B81"/>
    <w:rsid w:val="00052F24"/>
    <w:rsid w:val="00054196"/>
    <w:rsid w:val="00056482"/>
    <w:rsid w:val="00060627"/>
    <w:rsid w:val="000657C5"/>
    <w:rsid w:val="00065D39"/>
    <w:rsid w:val="0006690D"/>
    <w:rsid w:val="0007115C"/>
    <w:rsid w:val="00077C6E"/>
    <w:rsid w:val="00081B27"/>
    <w:rsid w:val="00082C58"/>
    <w:rsid w:val="00096B82"/>
    <w:rsid w:val="0009766E"/>
    <w:rsid w:val="000A009C"/>
    <w:rsid w:val="000A13A5"/>
    <w:rsid w:val="000A2D54"/>
    <w:rsid w:val="000B0428"/>
    <w:rsid w:val="000B190A"/>
    <w:rsid w:val="000B1C4D"/>
    <w:rsid w:val="000B2713"/>
    <w:rsid w:val="000B3B74"/>
    <w:rsid w:val="000B5DEE"/>
    <w:rsid w:val="000B7E03"/>
    <w:rsid w:val="000C0836"/>
    <w:rsid w:val="000C27C5"/>
    <w:rsid w:val="000C342C"/>
    <w:rsid w:val="000C422C"/>
    <w:rsid w:val="000C429B"/>
    <w:rsid w:val="000C449D"/>
    <w:rsid w:val="000C5E63"/>
    <w:rsid w:val="000C7514"/>
    <w:rsid w:val="000D20AD"/>
    <w:rsid w:val="000D49DF"/>
    <w:rsid w:val="000D61EF"/>
    <w:rsid w:val="000E1A41"/>
    <w:rsid w:val="000E23C5"/>
    <w:rsid w:val="000E4EC1"/>
    <w:rsid w:val="000E5D51"/>
    <w:rsid w:val="000F092A"/>
    <w:rsid w:val="000F0EE5"/>
    <w:rsid w:val="000F10D4"/>
    <w:rsid w:val="000F1622"/>
    <w:rsid w:val="000F1643"/>
    <w:rsid w:val="000F332B"/>
    <w:rsid w:val="000F3D9E"/>
    <w:rsid w:val="000F7586"/>
    <w:rsid w:val="000F76D1"/>
    <w:rsid w:val="00100469"/>
    <w:rsid w:val="001031BC"/>
    <w:rsid w:val="00103770"/>
    <w:rsid w:val="0010474F"/>
    <w:rsid w:val="001061B8"/>
    <w:rsid w:val="0011429E"/>
    <w:rsid w:val="00116843"/>
    <w:rsid w:val="00121A3E"/>
    <w:rsid w:val="00121F92"/>
    <w:rsid w:val="001223EB"/>
    <w:rsid w:val="00122430"/>
    <w:rsid w:val="001225B4"/>
    <w:rsid w:val="00122EAA"/>
    <w:rsid w:val="00123CD5"/>
    <w:rsid w:val="0012439E"/>
    <w:rsid w:val="0012510A"/>
    <w:rsid w:val="00126892"/>
    <w:rsid w:val="00130543"/>
    <w:rsid w:val="00130581"/>
    <w:rsid w:val="0013190C"/>
    <w:rsid w:val="00134FAB"/>
    <w:rsid w:val="00135804"/>
    <w:rsid w:val="00135825"/>
    <w:rsid w:val="00136DF0"/>
    <w:rsid w:val="00137299"/>
    <w:rsid w:val="00142D6A"/>
    <w:rsid w:val="00145B2C"/>
    <w:rsid w:val="001463CA"/>
    <w:rsid w:val="0014740E"/>
    <w:rsid w:val="0014767D"/>
    <w:rsid w:val="00152A82"/>
    <w:rsid w:val="00152EDF"/>
    <w:rsid w:val="00154253"/>
    <w:rsid w:val="0015510A"/>
    <w:rsid w:val="00156891"/>
    <w:rsid w:val="00156E97"/>
    <w:rsid w:val="00156F27"/>
    <w:rsid w:val="00162AC6"/>
    <w:rsid w:val="00162F02"/>
    <w:rsid w:val="0016454C"/>
    <w:rsid w:val="00167CFF"/>
    <w:rsid w:val="00171C55"/>
    <w:rsid w:val="00172332"/>
    <w:rsid w:val="00172599"/>
    <w:rsid w:val="00172EE7"/>
    <w:rsid w:val="00176000"/>
    <w:rsid w:val="00182962"/>
    <w:rsid w:val="0018395E"/>
    <w:rsid w:val="00185E29"/>
    <w:rsid w:val="001917D0"/>
    <w:rsid w:val="00191AB1"/>
    <w:rsid w:val="00191E3C"/>
    <w:rsid w:val="001923AF"/>
    <w:rsid w:val="00192AF7"/>
    <w:rsid w:val="001939AC"/>
    <w:rsid w:val="001953AE"/>
    <w:rsid w:val="0019541B"/>
    <w:rsid w:val="0019772C"/>
    <w:rsid w:val="001A2957"/>
    <w:rsid w:val="001A32A3"/>
    <w:rsid w:val="001A3C51"/>
    <w:rsid w:val="001A4033"/>
    <w:rsid w:val="001B152F"/>
    <w:rsid w:val="001B22CD"/>
    <w:rsid w:val="001B4951"/>
    <w:rsid w:val="001C0E74"/>
    <w:rsid w:val="001C3901"/>
    <w:rsid w:val="001C471F"/>
    <w:rsid w:val="001C6B90"/>
    <w:rsid w:val="001D139A"/>
    <w:rsid w:val="001D68F6"/>
    <w:rsid w:val="001D6EEC"/>
    <w:rsid w:val="001D777F"/>
    <w:rsid w:val="001E0325"/>
    <w:rsid w:val="001E3774"/>
    <w:rsid w:val="001E4474"/>
    <w:rsid w:val="001E496E"/>
    <w:rsid w:val="001E4F2C"/>
    <w:rsid w:val="001F04AF"/>
    <w:rsid w:val="001F2192"/>
    <w:rsid w:val="00200841"/>
    <w:rsid w:val="0020764A"/>
    <w:rsid w:val="00211607"/>
    <w:rsid w:val="00211BFC"/>
    <w:rsid w:val="00212155"/>
    <w:rsid w:val="00213604"/>
    <w:rsid w:val="00217D0F"/>
    <w:rsid w:val="00220AFC"/>
    <w:rsid w:val="00221953"/>
    <w:rsid w:val="00222281"/>
    <w:rsid w:val="0022239A"/>
    <w:rsid w:val="00222915"/>
    <w:rsid w:val="00223F1E"/>
    <w:rsid w:val="002241C0"/>
    <w:rsid w:val="00225DB3"/>
    <w:rsid w:val="00225FBA"/>
    <w:rsid w:val="0022642E"/>
    <w:rsid w:val="002266EC"/>
    <w:rsid w:val="00230832"/>
    <w:rsid w:val="0023337A"/>
    <w:rsid w:val="002342A7"/>
    <w:rsid w:val="00235D94"/>
    <w:rsid w:val="002368CA"/>
    <w:rsid w:val="00241786"/>
    <w:rsid w:val="00241A88"/>
    <w:rsid w:val="00244B81"/>
    <w:rsid w:val="00244BC0"/>
    <w:rsid w:val="00245BC0"/>
    <w:rsid w:val="002460A1"/>
    <w:rsid w:val="0024747F"/>
    <w:rsid w:val="0024774E"/>
    <w:rsid w:val="00252129"/>
    <w:rsid w:val="0025251D"/>
    <w:rsid w:val="002536F5"/>
    <w:rsid w:val="00255510"/>
    <w:rsid w:val="0026049B"/>
    <w:rsid w:val="00264D28"/>
    <w:rsid w:val="002663E0"/>
    <w:rsid w:val="0027037B"/>
    <w:rsid w:val="00275060"/>
    <w:rsid w:val="0027557A"/>
    <w:rsid w:val="0027585B"/>
    <w:rsid w:val="002766D3"/>
    <w:rsid w:val="00276959"/>
    <w:rsid w:val="00280867"/>
    <w:rsid w:val="002846F2"/>
    <w:rsid w:val="00285C8D"/>
    <w:rsid w:val="002860FB"/>
    <w:rsid w:val="002870EF"/>
    <w:rsid w:val="00287A0E"/>
    <w:rsid w:val="0029093A"/>
    <w:rsid w:val="00291303"/>
    <w:rsid w:val="00293397"/>
    <w:rsid w:val="00293FC1"/>
    <w:rsid w:val="00296EDE"/>
    <w:rsid w:val="00297F11"/>
    <w:rsid w:val="002A210A"/>
    <w:rsid w:val="002A5BF0"/>
    <w:rsid w:val="002A5E71"/>
    <w:rsid w:val="002B0AA4"/>
    <w:rsid w:val="002B315A"/>
    <w:rsid w:val="002B3C89"/>
    <w:rsid w:val="002B46C9"/>
    <w:rsid w:val="002B4A71"/>
    <w:rsid w:val="002B4AA7"/>
    <w:rsid w:val="002B525C"/>
    <w:rsid w:val="002C1B45"/>
    <w:rsid w:val="002C4A55"/>
    <w:rsid w:val="002C5814"/>
    <w:rsid w:val="002C7E07"/>
    <w:rsid w:val="002D0F09"/>
    <w:rsid w:val="002D4885"/>
    <w:rsid w:val="002D7005"/>
    <w:rsid w:val="002D7A13"/>
    <w:rsid w:val="002E0DCE"/>
    <w:rsid w:val="002E3F17"/>
    <w:rsid w:val="002E5106"/>
    <w:rsid w:val="002F6F68"/>
    <w:rsid w:val="002F7617"/>
    <w:rsid w:val="00301168"/>
    <w:rsid w:val="003018E8"/>
    <w:rsid w:val="0031110B"/>
    <w:rsid w:val="00311B13"/>
    <w:rsid w:val="003121C5"/>
    <w:rsid w:val="00312F0B"/>
    <w:rsid w:val="00314B8B"/>
    <w:rsid w:val="00316584"/>
    <w:rsid w:val="00316A5C"/>
    <w:rsid w:val="0032012F"/>
    <w:rsid w:val="00322B1A"/>
    <w:rsid w:val="00324EA4"/>
    <w:rsid w:val="003275B9"/>
    <w:rsid w:val="0032768C"/>
    <w:rsid w:val="00327E24"/>
    <w:rsid w:val="0033308F"/>
    <w:rsid w:val="00334A10"/>
    <w:rsid w:val="003353D2"/>
    <w:rsid w:val="00340523"/>
    <w:rsid w:val="00345F4B"/>
    <w:rsid w:val="00353044"/>
    <w:rsid w:val="00353E97"/>
    <w:rsid w:val="0035551E"/>
    <w:rsid w:val="0035642E"/>
    <w:rsid w:val="00356483"/>
    <w:rsid w:val="0036044C"/>
    <w:rsid w:val="003621C4"/>
    <w:rsid w:val="00362580"/>
    <w:rsid w:val="00363791"/>
    <w:rsid w:val="00364910"/>
    <w:rsid w:val="003652C5"/>
    <w:rsid w:val="00365B6F"/>
    <w:rsid w:val="003701D0"/>
    <w:rsid w:val="003711F0"/>
    <w:rsid w:val="003712BB"/>
    <w:rsid w:val="00371DB5"/>
    <w:rsid w:val="0037714A"/>
    <w:rsid w:val="003803C7"/>
    <w:rsid w:val="00381801"/>
    <w:rsid w:val="00392325"/>
    <w:rsid w:val="003943FD"/>
    <w:rsid w:val="00394645"/>
    <w:rsid w:val="00395AB0"/>
    <w:rsid w:val="003A10CC"/>
    <w:rsid w:val="003A6CB8"/>
    <w:rsid w:val="003B16F3"/>
    <w:rsid w:val="003B21CC"/>
    <w:rsid w:val="003B34BA"/>
    <w:rsid w:val="003B3847"/>
    <w:rsid w:val="003B7FBF"/>
    <w:rsid w:val="003C0BF0"/>
    <w:rsid w:val="003C0C43"/>
    <w:rsid w:val="003C11E1"/>
    <w:rsid w:val="003C166F"/>
    <w:rsid w:val="003C1E48"/>
    <w:rsid w:val="003C3FBA"/>
    <w:rsid w:val="003C4D94"/>
    <w:rsid w:val="003C66CD"/>
    <w:rsid w:val="003C67C1"/>
    <w:rsid w:val="003C6926"/>
    <w:rsid w:val="003C74ED"/>
    <w:rsid w:val="003D1A0C"/>
    <w:rsid w:val="003D34BD"/>
    <w:rsid w:val="003E27E1"/>
    <w:rsid w:val="003E67C5"/>
    <w:rsid w:val="003F2382"/>
    <w:rsid w:val="003F48D6"/>
    <w:rsid w:val="003F4D63"/>
    <w:rsid w:val="003F5573"/>
    <w:rsid w:val="003F75A0"/>
    <w:rsid w:val="003F7931"/>
    <w:rsid w:val="00400FF0"/>
    <w:rsid w:val="00402AB5"/>
    <w:rsid w:val="00402D39"/>
    <w:rsid w:val="00410907"/>
    <w:rsid w:val="00411A9B"/>
    <w:rsid w:val="004137A7"/>
    <w:rsid w:val="00414C25"/>
    <w:rsid w:val="00416878"/>
    <w:rsid w:val="00416E36"/>
    <w:rsid w:val="00421CAB"/>
    <w:rsid w:val="00422B0C"/>
    <w:rsid w:val="0042312A"/>
    <w:rsid w:val="004251ED"/>
    <w:rsid w:val="00431523"/>
    <w:rsid w:val="00432322"/>
    <w:rsid w:val="004329A9"/>
    <w:rsid w:val="00433338"/>
    <w:rsid w:val="00440320"/>
    <w:rsid w:val="00441890"/>
    <w:rsid w:val="004422B4"/>
    <w:rsid w:val="0044305B"/>
    <w:rsid w:val="00443500"/>
    <w:rsid w:val="00444047"/>
    <w:rsid w:val="004470D4"/>
    <w:rsid w:val="00447BF3"/>
    <w:rsid w:val="00451701"/>
    <w:rsid w:val="00451E79"/>
    <w:rsid w:val="00452CE2"/>
    <w:rsid w:val="0045356B"/>
    <w:rsid w:val="00453C03"/>
    <w:rsid w:val="00460C49"/>
    <w:rsid w:val="00466B1F"/>
    <w:rsid w:val="00466F22"/>
    <w:rsid w:val="004706C9"/>
    <w:rsid w:val="00470EDF"/>
    <w:rsid w:val="00470F91"/>
    <w:rsid w:val="0047278E"/>
    <w:rsid w:val="00472E2C"/>
    <w:rsid w:val="0047494B"/>
    <w:rsid w:val="00483D29"/>
    <w:rsid w:val="004849B6"/>
    <w:rsid w:val="00485EDA"/>
    <w:rsid w:val="00486363"/>
    <w:rsid w:val="004970F6"/>
    <w:rsid w:val="004A07FE"/>
    <w:rsid w:val="004A3B2C"/>
    <w:rsid w:val="004A5F44"/>
    <w:rsid w:val="004A6D79"/>
    <w:rsid w:val="004B41CA"/>
    <w:rsid w:val="004B42F6"/>
    <w:rsid w:val="004B534E"/>
    <w:rsid w:val="004C4574"/>
    <w:rsid w:val="004C62DA"/>
    <w:rsid w:val="004C7361"/>
    <w:rsid w:val="004D1246"/>
    <w:rsid w:val="004D1F1C"/>
    <w:rsid w:val="004D2F64"/>
    <w:rsid w:val="004D2FF3"/>
    <w:rsid w:val="004D37E1"/>
    <w:rsid w:val="004D3A37"/>
    <w:rsid w:val="004D578D"/>
    <w:rsid w:val="004D581C"/>
    <w:rsid w:val="004E0591"/>
    <w:rsid w:val="004E07C0"/>
    <w:rsid w:val="004E3F89"/>
    <w:rsid w:val="004E5F91"/>
    <w:rsid w:val="004F4ADB"/>
    <w:rsid w:val="004F536A"/>
    <w:rsid w:val="004F571E"/>
    <w:rsid w:val="004F71FC"/>
    <w:rsid w:val="004F7D74"/>
    <w:rsid w:val="005009A8"/>
    <w:rsid w:val="00503EBC"/>
    <w:rsid w:val="00505A2D"/>
    <w:rsid w:val="00505E0D"/>
    <w:rsid w:val="00507E57"/>
    <w:rsid w:val="00511BD1"/>
    <w:rsid w:val="0051402C"/>
    <w:rsid w:val="0052050B"/>
    <w:rsid w:val="00523327"/>
    <w:rsid w:val="00531045"/>
    <w:rsid w:val="005339C7"/>
    <w:rsid w:val="005345A8"/>
    <w:rsid w:val="005349E8"/>
    <w:rsid w:val="005357F7"/>
    <w:rsid w:val="00536480"/>
    <w:rsid w:val="00537054"/>
    <w:rsid w:val="005411C5"/>
    <w:rsid w:val="00544CB6"/>
    <w:rsid w:val="00546410"/>
    <w:rsid w:val="0054734A"/>
    <w:rsid w:val="0055205F"/>
    <w:rsid w:val="00553729"/>
    <w:rsid w:val="005632A5"/>
    <w:rsid w:val="0056721B"/>
    <w:rsid w:val="00571969"/>
    <w:rsid w:val="00571D0C"/>
    <w:rsid w:val="00572060"/>
    <w:rsid w:val="005723C8"/>
    <w:rsid w:val="00572B3B"/>
    <w:rsid w:val="005743D0"/>
    <w:rsid w:val="00576934"/>
    <w:rsid w:val="00581A04"/>
    <w:rsid w:val="00587E04"/>
    <w:rsid w:val="005903DE"/>
    <w:rsid w:val="005913C9"/>
    <w:rsid w:val="00591E78"/>
    <w:rsid w:val="00592762"/>
    <w:rsid w:val="00595A67"/>
    <w:rsid w:val="00595E1D"/>
    <w:rsid w:val="005964B6"/>
    <w:rsid w:val="005965FB"/>
    <w:rsid w:val="005A0E8C"/>
    <w:rsid w:val="005A0FF8"/>
    <w:rsid w:val="005A210C"/>
    <w:rsid w:val="005A26D8"/>
    <w:rsid w:val="005A5FA0"/>
    <w:rsid w:val="005B08C0"/>
    <w:rsid w:val="005B2023"/>
    <w:rsid w:val="005B4370"/>
    <w:rsid w:val="005B591B"/>
    <w:rsid w:val="005B6B8C"/>
    <w:rsid w:val="005B6D8C"/>
    <w:rsid w:val="005C01F1"/>
    <w:rsid w:val="005D0D6E"/>
    <w:rsid w:val="005E0775"/>
    <w:rsid w:val="005E25C8"/>
    <w:rsid w:val="005F016D"/>
    <w:rsid w:val="005F0BCA"/>
    <w:rsid w:val="005F58E9"/>
    <w:rsid w:val="005F626A"/>
    <w:rsid w:val="005F64B6"/>
    <w:rsid w:val="005F76C7"/>
    <w:rsid w:val="00600C30"/>
    <w:rsid w:val="00606E33"/>
    <w:rsid w:val="00613B8E"/>
    <w:rsid w:val="0061457E"/>
    <w:rsid w:val="006149A1"/>
    <w:rsid w:val="00617C27"/>
    <w:rsid w:val="006216A1"/>
    <w:rsid w:val="00622A50"/>
    <w:rsid w:val="0062408F"/>
    <w:rsid w:val="00632671"/>
    <w:rsid w:val="00632DD9"/>
    <w:rsid w:val="00633CF0"/>
    <w:rsid w:val="00634FBC"/>
    <w:rsid w:val="0063543B"/>
    <w:rsid w:val="00635B80"/>
    <w:rsid w:val="0063601B"/>
    <w:rsid w:val="006425D3"/>
    <w:rsid w:val="00643454"/>
    <w:rsid w:val="00643484"/>
    <w:rsid w:val="00644E1F"/>
    <w:rsid w:val="00645F92"/>
    <w:rsid w:val="006501CE"/>
    <w:rsid w:val="00650325"/>
    <w:rsid w:val="006507D9"/>
    <w:rsid w:val="00651118"/>
    <w:rsid w:val="00651F77"/>
    <w:rsid w:val="0065277E"/>
    <w:rsid w:val="0065455B"/>
    <w:rsid w:val="00654E80"/>
    <w:rsid w:val="00656AD3"/>
    <w:rsid w:val="00657E40"/>
    <w:rsid w:val="00660191"/>
    <w:rsid w:val="00664872"/>
    <w:rsid w:val="006668BD"/>
    <w:rsid w:val="006672E0"/>
    <w:rsid w:val="00671906"/>
    <w:rsid w:val="00681D63"/>
    <w:rsid w:val="00682CD5"/>
    <w:rsid w:val="00686404"/>
    <w:rsid w:val="00693A2F"/>
    <w:rsid w:val="006A0AB5"/>
    <w:rsid w:val="006A6403"/>
    <w:rsid w:val="006A7E06"/>
    <w:rsid w:val="006B027E"/>
    <w:rsid w:val="006B60F8"/>
    <w:rsid w:val="006C11A5"/>
    <w:rsid w:val="006C6A45"/>
    <w:rsid w:val="006D068A"/>
    <w:rsid w:val="006D2071"/>
    <w:rsid w:val="006D3313"/>
    <w:rsid w:val="006D3FA0"/>
    <w:rsid w:val="006D48D3"/>
    <w:rsid w:val="006D563D"/>
    <w:rsid w:val="006D5F0C"/>
    <w:rsid w:val="006D7D22"/>
    <w:rsid w:val="006E026F"/>
    <w:rsid w:val="006E029B"/>
    <w:rsid w:val="006E3C12"/>
    <w:rsid w:val="006E3E47"/>
    <w:rsid w:val="006E67D3"/>
    <w:rsid w:val="006F0D24"/>
    <w:rsid w:val="006F1E17"/>
    <w:rsid w:val="006F3302"/>
    <w:rsid w:val="006F4AD2"/>
    <w:rsid w:val="006F5EAA"/>
    <w:rsid w:val="006F64E6"/>
    <w:rsid w:val="007023CB"/>
    <w:rsid w:val="00706F28"/>
    <w:rsid w:val="00707952"/>
    <w:rsid w:val="00712210"/>
    <w:rsid w:val="00712693"/>
    <w:rsid w:val="00716F4A"/>
    <w:rsid w:val="00720594"/>
    <w:rsid w:val="007241EA"/>
    <w:rsid w:val="0072463E"/>
    <w:rsid w:val="00730FDA"/>
    <w:rsid w:val="007313E9"/>
    <w:rsid w:val="007318EC"/>
    <w:rsid w:val="00731E32"/>
    <w:rsid w:val="00735595"/>
    <w:rsid w:val="007356EF"/>
    <w:rsid w:val="007371FE"/>
    <w:rsid w:val="0073759C"/>
    <w:rsid w:val="00743E49"/>
    <w:rsid w:val="00745351"/>
    <w:rsid w:val="007514C9"/>
    <w:rsid w:val="00752403"/>
    <w:rsid w:val="00752C46"/>
    <w:rsid w:val="00757EF9"/>
    <w:rsid w:val="007601EC"/>
    <w:rsid w:val="007644AF"/>
    <w:rsid w:val="0076510E"/>
    <w:rsid w:val="007657AF"/>
    <w:rsid w:val="00765A56"/>
    <w:rsid w:val="00766093"/>
    <w:rsid w:val="0077190D"/>
    <w:rsid w:val="00775CC6"/>
    <w:rsid w:val="0078234F"/>
    <w:rsid w:val="007842AF"/>
    <w:rsid w:val="00785298"/>
    <w:rsid w:val="00785975"/>
    <w:rsid w:val="007904F5"/>
    <w:rsid w:val="0079348A"/>
    <w:rsid w:val="007939E6"/>
    <w:rsid w:val="00795D1C"/>
    <w:rsid w:val="007A4F82"/>
    <w:rsid w:val="007A5279"/>
    <w:rsid w:val="007A607B"/>
    <w:rsid w:val="007A673B"/>
    <w:rsid w:val="007B0886"/>
    <w:rsid w:val="007B108E"/>
    <w:rsid w:val="007B2C94"/>
    <w:rsid w:val="007B5408"/>
    <w:rsid w:val="007B55C4"/>
    <w:rsid w:val="007B56A0"/>
    <w:rsid w:val="007B7626"/>
    <w:rsid w:val="007B7706"/>
    <w:rsid w:val="007C09ED"/>
    <w:rsid w:val="007C146D"/>
    <w:rsid w:val="007D0991"/>
    <w:rsid w:val="007D1130"/>
    <w:rsid w:val="007D1784"/>
    <w:rsid w:val="007D206D"/>
    <w:rsid w:val="007D317D"/>
    <w:rsid w:val="007D41C2"/>
    <w:rsid w:val="007D6C76"/>
    <w:rsid w:val="007D72E5"/>
    <w:rsid w:val="007E025B"/>
    <w:rsid w:val="007E0FA9"/>
    <w:rsid w:val="007E33F6"/>
    <w:rsid w:val="007E4335"/>
    <w:rsid w:val="007E4CA5"/>
    <w:rsid w:val="007E5DBA"/>
    <w:rsid w:val="007E6862"/>
    <w:rsid w:val="007F00D4"/>
    <w:rsid w:val="007F46D2"/>
    <w:rsid w:val="007F55E8"/>
    <w:rsid w:val="007F6E6B"/>
    <w:rsid w:val="00800B8D"/>
    <w:rsid w:val="00802E5C"/>
    <w:rsid w:val="00803C72"/>
    <w:rsid w:val="008051CF"/>
    <w:rsid w:val="00811077"/>
    <w:rsid w:val="00811AF1"/>
    <w:rsid w:val="00812F46"/>
    <w:rsid w:val="008226B1"/>
    <w:rsid w:val="00825F7D"/>
    <w:rsid w:val="00826282"/>
    <w:rsid w:val="008279E8"/>
    <w:rsid w:val="00833DC1"/>
    <w:rsid w:val="0083554F"/>
    <w:rsid w:val="008370D2"/>
    <w:rsid w:val="00841366"/>
    <w:rsid w:val="008443C9"/>
    <w:rsid w:val="00844584"/>
    <w:rsid w:val="00844EC5"/>
    <w:rsid w:val="00847B90"/>
    <w:rsid w:val="008524E1"/>
    <w:rsid w:val="00857C8D"/>
    <w:rsid w:val="00871193"/>
    <w:rsid w:val="00871F34"/>
    <w:rsid w:val="00874255"/>
    <w:rsid w:val="00876EDF"/>
    <w:rsid w:val="00882796"/>
    <w:rsid w:val="00884A54"/>
    <w:rsid w:val="00884C34"/>
    <w:rsid w:val="0088519B"/>
    <w:rsid w:val="00886E90"/>
    <w:rsid w:val="0088754D"/>
    <w:rsid w:val="00891928"/>
    <w:rsid w:val="00892F45"/>
    <w:rsid w:val="00893C97"/>
    <w:rsid w:val="008950CD"/>
    <w:rsid w:val="008952CA"/>
    <w:rsid w:val="008A2A79"/>
    <w:rsid w:val="008A5F61"/>
    <w:rsid w:val="008A63B7"/>
    <w:rsid w:val="008A66A1"/>
    <w:rsid w:val="008B7A1E"/>
    <w:rsid w:val="008C05A6"/>
    <w:rsid w:val="008C24A8"/>
    <w:rsid w:val="008D1C50"/>
    <w:rsid w:val="008D4671"/>
    <w:rsid w:val="008D6237"/>
    <w:rsid w:val="008E0DE3"/>
    <w:rsid w:val="008E2715"/>
    <w:rsid w:val="008E3D47"/>
    <w:rsid w:val="008E6E14"/>
    <w:rsid w:val="008F6D8D"/>
    <w:rsid w:val="008F7341"/>
    <w:rsid w:val="008F7422"/>
    <w:rsid w:val="00900171"/>
    <w:rsid w:val="00904129"/>
    <w:rsid w:val="00907A26"/>
    <w:rsid w:val="009134F0"/>
    <w:rsid w:val="00917050"/>
    <w:rsid w:val="00920167"/>
    <w:rsid w:val="00921330"/>
    <w:rsid w:val="00922E93"/>
    <w:rsid w:val="00933247"/>
    <w:rsid w:val="009336FE"/>
    <w:rsid w:val="0093410C"/>
    <w:rsid w:val="00937F37"/>
    <w:rsid w:val="00940982"/>
    <w:rsid w:val="009423A3"/>
    <w:rsid w:val="00943B8B"/>
    <w:rsid w:val="0094409B"/>
    <w:rsid w:val="00945C67"/>
    <w:rsid w:val="009464E2"/>
    <w:rsid w:val="00946FB2"/>
    <w:rsid w:val="00950346"/>
    <w:rsid w:val="00952595"/>
    <w:rsid w:val="009568B6"/>
    <w:rsid w:val="00957061"/>
    <w:rsid w:val="00957A35"/>
    <w:rsid w:val="009623A8"/>
    <w:rsid w:val="00963552"/>
    <w:rsid w:val="0096362C"/>
    <w:rsid w:val="009637D0"/>
    <w:rsid w:val="00964D36"/>
    <w:rsid w:val="009654D8"/>
    <w:rsid w:val="00965BFA"/>
    <w:rsid w:val="00967DF4"/>
    <w:rsid w:val="009734B5"/>
    <w:rsid w:val="009764A4"/>
    <w:rsid w:val="009815CB"/>
    <w:rsid w:val="00981D86"/>
    <w:rsid w:val="00983F48"/>
    <w:rsid w:val="00985560"/>
    <w:rsid w:val="00997161"/>
    <w:rsid w:val="009A500F"/>
    <w:rsid w:val="009A6571"/>
    <w:rsid w:val="009A7C53"/>
    <w:rsid w:val="009B0B4B"/>
    <w:rsid w:val="009B1601"/>
    <w:rsid w:val="009B20E6"/>
    <w:rsid w:val="009B2235"/>
    <w:rsid w:val="009B2685"/>
    <w:rsid w:val="009B30A7"/>
    <w:rsid w:val="009B4805"/>
    <w:rsid w:val="009B6E00"/>
    <w:rsid w:val="009C085E"/>
    <w:rsid w:val="009C13AB"/>
    <w:rsid w:val="009C2263"/>
    <w:rsid w:val="009C27D8"/>
    <w:rsid w:val="009C3649"/>
    <w:rsid w:val="009C45BB"/>
    <w:rsid w:val="009C48E5"/>
    <w:rsid w:val="009C5661"/>
    <w:rsid w:val="009C6B53"/>
    <w:rsid w:val="009C7960"/>
    <w:rsid w:val="009D0437"/>
    <w:rsid w:val="009D17DF"/>
    <w:rsid w:val="009D2038"/>
    <w:rsid w:val="009D6F74"/>
    <w:rsid w:val="009E26F6"/>
    <w:rsid w:val="009E605F"/>
    <w:rsid w:val="009F2C51"/>
    <w:rsid w:val="009F34D4"/>
    <w:rsid w:val="009F6B0C"/>
    <w:rsid w:val="009F73B0"/>
    <w:rsid w:val="009F748E"/>
    <w:rsid w:val="009F774B"/>
    <w:rsid w:val="00A026F6"/>
    <w:rsid w:val="00A109C0"/>
    <w:rsid w:val="00A1293D"/>
    <w:rsid w:val="00A13549"/>
    <w:rsid w:val="00A13C05"/>
    <w:rsid w:val="00A15F8F"/>
    <w:rsid w:val="00A173A6"/>
    <w:rsid w:val="00A243E1"/>
    <w:rsid w:val="00A24CFA"/>
    <w:rsid w:val="00A26630"/>
    <w:rsid w:val="00A335D5"/>
    <w:rsid w:val="00A34F4B"/>
    <w:rsid w:val="00A36012"/>
    <w:rsid w:val="00A43872"/>
    <w:rsid w:val="00A4605B"/>
    <w:rsid w:val="00A502CF"/>
    <w:rsid w:val="00A50609"/>
    <w:rsid w:val="00A51B7E"/>
    <w:rsid w:val="00A52D0E"/>
    <w:rsid w:val="00A5680F"/>
    <w:rsid w:val="00A56D13"/>
    <w:rsid w:val="00A57CD8"/>
    <w:rsid w:val="00A62510"/>
    <w:rsid w:val="00A6671A"/>
    <w:rsid w:val="00A708E5"/>
    <w:rsid w:val="00A71783"/>
    <w:rsid w:val="00A7207E"/>
    <w:rsid w:val="00A735EE"/>
    <w:rsid w:val="00A7540C"/>
    <w:rsid w:val="00A80C01"/>
    <w:rsid w:val="00A80DDC"/>
    <w:rsid w:val="00A819B6"/>
    <w:rsid w:val="00A90B17"/>
    <w:rsid w:val="00A910E6"/>
    <w:rsid w:val="00A936BB"/>
    <w:rsid w:val="00A94DE9"/>
    <w:rsid w:val="00A9614E"/>
    <w:rsid w:val="00A96354"/>
    <w:rsid w:val="00A96632"/>
    <w:rsid w:val="00AA147D"/>
    <w:rsid w:val="00AA297C"/>
    <w:rsid w:val="00AA453A"/>
    <w:rsid w:val="00AA67F0"/>
    <w:rsid w:val="00AA7471"/>
    <w:rsid w:val="00AB032B"/>
    <w:rsid w:val="00AB2168"/>
    <w:rsid w:val="00AB49DA"/>
    <w:rsid w:val="00AC129A"/>
    <w:rsid w:val="00AC1F65"/>
    <w:rsid w:val="00AC4365"/>
    <w:rsid w:val="00AC4F42"/>
    <w:rsid w:val="00AC7543"/>
    <w:rsid w:val="00AD0E55"/>
    <w:rsid w:val="00AD22C0"/>
    <w:rsid w:val="00AD25F8"/>
    <w:rsid w:val="00AD3E03"/>
    <w:rsid w:val="00AD4AD1"/>
    <w:rsid w:val="00AD605A"/>
    <w:rsid w:val="00AE0977"/>
    <w:rsid w:val="00AE5F6F"/>
    <w:rsid w:val="00AE6DF9"/>
    <w:rsid w:val="00AE7E30"/>
    <w:rsid w:val="00AF2DC0"/>
    <w:rsid w:val="00AF463F"/>
    <w:rsid w:val="00AF511D"/>
    <w:rsid w:val="00B01833"/>
    <w:rsid w:val="00B04E8C"/>
    <w:rsid w:val="00B058E8"/>
    <w:rsid w:val="00B06854"/>
    <w:rsid w:val="00B072F5"/>
    <w:rsid w:val="00B125DE"/>
    <w:rsid w:val="00B147A3"/>
    <w:rsid w:val="00B1494F"/>
    <w:rsid w:val="00B20CC8"/>
    <w:rsid w:val="00B247A2"/>
    <w:rsid w:val="00B2494E"/>
    <w:rsid w:val="00B326C1"/>
    <w:rsid w:val="00B34593"/>
    <w:rsid w:val="00B36E88"/>
    <w:rsid w:val="00B41718"/>
    <w:rsid w:val="00B44B5F"/>
    <w:rsid w:val="00B455FE"/>
    <w:rsid w:val="00B4695E"/>
    <w:rsid w:val="00B55D46"/>
    <w:rsid w:val="00B603BD"/>
    <w:rsid w:val="00B639B7"/>
    <w:rsid w:val="00B6697B"/>
    <w:rsid w:val="00B66ED6"/>
    <w:rsid w:val="00B701F2"/>
    <w:rsid w:val="00B72AFD"/>
    <w:rsid w:val="00B73297"/>
    <w:rsid w:val="00B73FF9"/>
    <w:rsid w:val="00B75C8F"/>
    <w:rsid w:val="00B77339"/>
    <w:rsid w:val="00B80D4A"/>
    <w:rsid w:val="00B815B2"/>
    <w:rsid w:val="00B82EBE"/>
    <w:rsid w:val="00B83ADE"/>
    <w:rsid w:val="00B8705B"/>
    <w:rsid w:val="00B9019D"/>
    <w:rsid w:val="00B94261"/>
    <w:rsid w:val="00B95508"/>
    <w:rsid w:val="00B96824"/>
    <w:rsid w:val="00BA1389"/>
    <w:rsid w:val="00BA5A20"/>
    <w:rsid w:val="00BA61B6"/>
    <w:rsid w:val="00BB0496"/>
    <w:rsid w:val="00BB1AD7"/>
    <w:rsid w:val="00BB21B1"/>
    <w:rsid w:val="00BB2EAB"/>
    <w:rsid w:val="00BC127B"/>
    <w:rsid w:val="00BC1C77"/>
    <w:rsid w:val="00BC5766"/>
    <w:rsid w:val="00BC7D6E"/>
    <w:rsid w:val="00BD0857"/>
    <w:rsid w:val="00BD19B8"/>
    <w:rsid w:val="00BD483E"/>
    <w:rsid w:val="00BD4CA5"/>
    <w:rsid w:val="00BD5D3B"/>
    <w:rsid w:val="00BE2C27"/>
    <w:rsid w:val="00BE4027"/>
    <w:rsid w:val="00BE5CEF"/>
    <w:rsid w:val="00BE672B"/>
    <w:rsid w:val="00BE7413"/>
    <w:rsid w:val="00BF2B62"/>
    <w:rsid w:val="00BF3530"/>
    <w:rsid w:val="00BF4E09"/>
    <w:rsid w:val="00C004DB"/>
    <w:rsid w:val="00C01DD1"/>
    <w:rsid w:val="00C109BD"/>
    <w:rsid w:val="00C12732"/>
    <w:rsid w:val="00C146B3"/>
    <w:rsid w:val="00C14847"/>
    <w:rsid w:val="00C15AC5"/>
    <w:rsid w:val="00C21BD1"/>
    <w:rsid w:val="00C243DC"/>
    <w:rsid w:val="00C266CB"/>
    <w:rsid w:val="00C32012"/>
    <w:rsid w:val="00C32B67"/>
    <w:rsid w:val="00C3334A"/>
    <w:rsid w:val="00C36E05"/>
    <w:rsid w:val="00C36E5F"/>
    <w:rsid w:val="00C41156"/>
    <w:rsid w:val="00C41DC7"/>
    <w:rsid w:val="00C436B8"/>
    <w:rsid w:val="00C449DE"/>
    <w:rsid w:val="00C45B32"/>
    <w:rsid w:val="00C46BEC"/>
    <w:rsid w:val="00C47A75"/>
    <w:rsid w:val="00C5074D"/>
    <w:rsid w:val="00C510E0"/>
    <w:rsid w:val="00C52A7D"/>
    <w:rsid w:val="00C532CF"/>
    <w:rsid w:val="00C536EC"/>
    <w:rsid w:val="00C55D70"/>
    <w:rsid w:val="00C57B44"/>
    <w:rsid w:val="00C57E8F"/>
    <w:rsid w:val="00C610C7"/>
    <w:rsid w:val="00C6195B"/>
    <w:rsid w:val="00C62652"/>
    <w:rsid w:val="00C649F2"/>
    <w:rsid w:val="00C725F9"/>
    <w:rsid w:val="00C735DF"/>
    <w:rsid w:val="00C74760"/>
    <w:rsid w:val="00C76EAB"/>
    <w:rsid w:val="00C804FC"/>
    <w:rsid w:val="00C82938"/>
    <w:rsid w:val="00C87B66"/>
    <w:rsid w:val="00C87CC0"/>
    <w:rsid w:val="00C92E55"/>
    <w:rsid w:val="00C92E6C"/>
    <w:rsid w:val="00C93440"/>
    <w:rsid w:val="00C940D6"/>
    <w:rsid w:val="00C96D17"/>
    <w:rsid w:val="00CA6139"/>
    <w:rsid w:val="00CA645C"/>
    <w:rsid w:val="00CA65A1"/>
    <w:rsid w:val="00CA753E"/>
    <w:rsid w:val="00CB336A"/>
    <w:rsid w:val="00CB3988"/>
    <w:rsid w:val="00CB58E6"/>
    <w:rsid w:val="00CB68CB"/>
    <w:rsid w:val="00CB6969"/>
    <w:rsid w:val="00CC0AF4"/>
    <w:rsid w:val="00CC1A5B"/>
    <w:rsid w:val="00CC2181"/>
    <w:rsid w:val="00CC391D"/>
    <w:rsid w:val="00CC3FCB"/>
    <w:rsid w:val="00CC5A18"/>
    <w:rsid w:val="00CC7513"/>
    <w:rsid w:val="00CC77A4"/>
    <w:rsid w:val="00CD2357"/>
    <w:rsid w:val="00CD3573"/>
    <w:rsid w:val="00CD647A"/>
    <w:rsid w:val="00CD6B82"/>
    <w:rsid w:val="00CE590B"/>
    <w:rsid w:val="00CE723F"/>
    <w:rsid w:val="00CF0904"/>
    <w:rsid w:val="00CF6603"/>
    <w:rsid w:val="00D0095E"/>
    <w:rsid w:val="00D03B22"/>
    <w:rsid w:val="00D04EBF"/>
    <w:rsid w:val="00D072C9"/>
    <w:rsid w:val="00D077C3"/>
    <w:rsid w:val="00D1790B"/>
    <w:rsid w:val="00D21D36"/>
    <w:rsid w:val="00D24A8C"/>
    <w:rsid w:val="00D30392"/>
    <w:rsid w:val="00D32F16"/>
    <w:rsid w:val="00D372AF"/>
    <w:rsid w:val="00D37F4D"/>
    <w:rsid w:val="00D40066"/>
    <w:rsid w:val="00D40707"/>
    <w:rsid w:val="00D408ED"/>
    <w:rsid w:val="00D41B67"/>
    <w:rsid w:val="00D44EF5"/>
    <w:rsid w:val="00D56572"/>
    <w:rsid w:val="00D568F2"/>
    <w:rsid w:val="00D62AC2"/>
    <w:rsid w:val="00D63CC4"/>
    <w:rsid w:val="00D65D38"/>
    <w:rsid w:val="00D71B5D"/>
    <w:rsid w:val="00D72B05"/>
    <w:rsid w:val="00D734D4"/>
    <w:rsid w:val="00D74060"/>
    <w:rsid w:val="00D7437D"/>
    <w:rsid w:val="00D748F3"/>
    <w:rsid w:val="00D776FC"/>
    <w:rsid w:val="00D777B2"/>
    <w:rsid w:val="00D86381"/>
    <w:rsid w:val="00D91FE0"/>
    <w:rsid w:val="00D94D37"/>
    <w:rsid w:val="00D95363"/>
    <w:rsid w:val="00DA1771"/>
    <w:rsid w:val="00DA3E42"/>
    <w:rsid w:val="00DA3EA0"/>
    <w:rsid w:val="00DA51D4"/>
    <w:rsid w:val="00DB17CC"/>
    <w:rsid w:val="00DB195F"/>
    <w:rsid w:val="00DC2668"/>
    <w:rsid w:val="00DC2925"/>
    <w:rsid w:val="00DC3B95"/>
    <w:rsid w:val="00DC4D83"/>
    <w:rsid w:val="00DC5502"/>
    <w:rsid w:val="00DD1483"/>
    <w:rsid w:val="00DD3324"/>
    <w:rsid w:val="00DD37DD"/>
    <w:rsid w:val="00DD5CCC"/>
    <w:rsid w:val="00DE4A9B"/>
    <w:rsid w:val="00DE57B8"/>
    <w:rsid w:val="00DE596F"/>
    <w:rsid w:val="00DE62A8"/>
    <w:rsid w:val="00DE72F4"/>
    <w:rsid w:val="00DF0EDE"/>
    <w:rsid w:val="00DF1825"/>
    <w:rsid w:val="00DF41E7"/>
    <w:rsid w:val="00DF4DED"/>
    <w:rsid w:val="00DF5EB4"/>
    <w:rsid w:val="00E03E0C"/>
    <w:rsid w:val="00E055AD"/>
    <w:rsid w:val="00E068A8"/>
    <w:rsid w:val="00E07FFA"/>
    <w:rsid w:val="00E1268C"/>
    <w:rsid w:val="00E14A63"/>
    <w:rsid w:val="00E150EA"/>
    <w:rsid w:val="00E210BC"/>
    <w:rsid w:val="00E21D39"/>
    <w:rsid w:val="00E24F25"/>
    <w:rsid w:val="00E3090F"/>
    <w:rsid w:val="00E312DD"/>
    <w:rsid w:val="00E318A6"/>
    <w:rsid w:val="00E334EE"/>
    <w:rsid w:val="00E33FA6"/>
    <w:rsid w:val="00E34AFF"/>
    <w:rsid w:val="00E40443"/>
    <w:rsid w:val="00E42A31"/>
    <w:rsid w:val="00E460A9"/>
    <w:rsid w:val="00E46968"/>
    <w:rsid w:val="00E46B12"/>
    <w:rsid w:val="00E4764B"/>
    <w:rsid w:val="00E47C0A"/>
    <w:rsid w:val="00E51D67"/>
    <w:rsid w:val="00E55F67"/>
    <w:rsid w:val="00E6206B"/>
    <w:rsid w:val="00E626FA"/>
    <w:rsid w:val="00E6303A"/>
    <w:rsid w:val="00E63189"/>
    <w:rsid w:val="00E63B41"/>
    <w:rsid w:val="00E63CAA"/>
    <w:rsid w:val="00E64678"/>
    <w:rsid w:val="00E667A8"/>
    <w:rsid w:val="00E7036C"/>
    <w:rsid w:val="00E706EE"/>
    <w:rsid w:val="00E70D97"/>
    <w:rsid w:val="00E72876"/>
    <w:rsid w:val="00E72AE6"/>
    <w:rsid w:val="00E7674B"/>
    <w:rsid w:val="00E8169E"/>
    <w:rsid w:val="00E877F1"/>
    <w:rsid w:val="00E9047C"/>
    <w:rsid w:val="00E90AF1"/>
    <w:rsid w:val="00E9146F"/>
    <w:rsid w:val="00E91B74"/>
    <w:rsid w:val="00E91ED5"/>
    <w:rsid w:val="00E9294C"/>
    <w:rsid w:val="00E92D1B"/>
    <w:rsid w:val="00E938B8"/>
    <w:rsid w:val="00E93D42"/>
    <w:rsid w:val="00E95C99"/>
    <w:rsid w:val="00EA05E2"/>
    <w:rsid w:val="00EA0BE4"/>
    <w:rsid w:val="00EA1C90"/>
    <w:rsid w:val="00EA3B54"/>
    <w:rsid w:val="00EB12A6"/>
    <w:rsid w:val="00EB22C9"/>
    <w:rsid w:val="00EB2EE7"/>
    <w:rsid w:val="00EC2034"/>
    <w:rsid w:val="00EC2A53"/>
    <w:rsid w:val="00EC50EB"/>
    <w:rsid w:val="00EC7441"/>
    <w:rsid w:val="00ED0A13"/>
    <w:rsid w:val="00ED2344"/>
    <w:rsid w:val="00ED2544"/>
    <w:rsid w:val="00EE0559"/>
    <w:rsid w:val="00EE2D12"/>
    <w:rsid w:val="00EE6FA0"/>
    <w:rsid w:val="00EF310F"/>
    <w:rsid w:val="00EF79A2"/>
    <w:rsid w:val="00EF7F7F"/>
    <w:rsid w:val="00F01039"/>
    <w:rsid w:val="00F07B0F"/>
    <w:rsid w:val="00F11DD6"/>
    <w:rsid w:val="00F12DD6"/>
    <w:rsid w:val="00F14653"/>
    <w:rsid w:val="00F14D44"/>
    <w:rsid w:val="00F16859"/>
    <w:rsid w:val="00F1757D"/>
    <w:rsid w:val="00F17C5B"/>
    <w:rsid w:val="00F24892"/>
    <w:rsid w:val="00F24E85"/>
    <w:rsid w:val="00F27B79"/>
    <w:rsid w:val="00F3186A"/>
    <w:rsid w:val="00F31B07"/>
    <w:rsid w:val="00F3367B"/>
    <w:rsid w:val="00F36F31"/>
    <w:rsid w:val="00F45808"/>
    <w:rsid w:val="00F45924"/>
    <w:rsid w:val="00F51862"/>
    <w:rsid w:val="00F51C19"/>
    <w:rsid w:val="00F56419"/>
    <w:rsid w:val="00F61C86"/>
    <w:rsid w:val="00F62571"/>
    <w:rsid w:val="00F63E0A"/>
    <w:rsid w:val="00F670AE"/>
    <w:rsid w:val="00F70298"/>
    <w:rsid w:val="00F70C5D"/>
    <w:rsid w:val="00F73EAA"/>
    <w:rsid w:val="00F74B00"/>
    <w:rsid w:val="00F84550"/>
    <w:rsid w:val="00F86B08"/>
    <w:rsid w:val="00F86D48"/>
    <w:rsid w:val="00F90139"/>
    <w:rsid w:val="00F90EB9"/>
    <w:rsid w:val="00F92A68"/>
    <w:rsid w:val="00F93720"/>
    <w:rsid w:val="00F949EA"/>
    <w:rsid w:val="00F970F5"/>
    <w:rsid w:val="00FA3CA9"/>
    <w:rsid w:val="00FA5498"/>
    <w:rsid w:val="00FA61F4"/>
    <w:rsid w:val="00FB09FB"/>
    <w:rsid w:val="00FB291B"/>
    <w:rsid w:val="00FB5952"/>
    <w:rsid w:val="00FC1453"/>
    <w:rsid w:val="00FC3769"/>
    <w:rsid w:val="00FC60C0"/>
    <w:rsid w:val="00FC648D"/>
    <w:rsid w:val="00FC6939"/>
    <w:rsid w:val="00FC6A0D"/>
    <w:rsid w:val="00FC7024"/>
    <w:rsid w:val="00FC707F"/>
    <w:rsid w:val="00FD1185"/>
    <w:rsid w:val="00FD33C8"/>
    <w:rsid w:val="00FD6C1B"/>
    <w:rsid w:val="00FD715D"/>
    <w:rsid w:val="00FD7ABE"/>
    <w:rsid w:val="00FE0A4A"/>
    <w:rsid w:val="00FE3BEC"/>
    <w:rsid w:val="00FE7069"/>
    <w:rsid w:val="00FF2DCC"/>
    <w:rsid w:val="00FF4A9B"/>
    <w:rsid w:val="00FF6861"/>
    <w:rsid w:val="01011432"/>
    <w:rsid w:val="010E3D9C"/>
    <w:rsid w:val="01341F3F"/>
    <w:rsid w:val="014306A4"/>
    <w:rsid w:val="014C345E"/>
    <w:rsid w:val="018C428F"/>
    <w:rsid w:val="019208AD"/>
    <w:rsid w:val="019F7C79"/>
    <w:rsid w:val="01A2363A"/>
    <w:rsid w:val="01B00587"/>
    <w:rsid w:val="01B15AE8"/>
    <w:rsid w:val="01B47913"/>
    <w:rsid w:val="01C91065"/>
    <w:rsid w:val="020A4923"/>
    <w:rsid w:val="022E53ED"/>
    <w:rsid w:val="023D3884"/>
    <w:rsid w:val="02C14E4D"/>
    <w:rsid w:val="02D47209"/>
    <w:rsid w:val="02D67D80"/>
    <w:rsid w:val="030C46EF"/>
    <w:rsid w:val="032F72F2"/>
    <w:rsid w:val="035F68F3"/>
    <w:rsid w:val="039061A5"/>
    <w:rsid w:val="039D7084"/>
    <w:rsid w:val="03EF5F84"/>
    <w:rsid w:val="03FF7B2A"/>
    <w:rsid w:val="0405249E"/>
    <w:rsid w:val="04501988"/>
    <w:rsid w:val="046B0D16"/>
    <w:rsid w:val="046F1D6A"/>
    <w:rsid w:val="04C50CF3"/>
    <w:rsid w:val="05220B2B"/>
    <w:rsid w:val="057537F5"/>
    <w:rsid w:val="05CE09E0"/>
    <w:rsid w:val="05CE0B37"/>
    <w:rsid w:val="05EA4BBF"/>
    <w:rsid w:val="06531A94"/>
    <w:rsid w:val="06550223"/>
    <w:rsid w:val="066575E6"/>
    <w:rsid w:val="06782093"/>
    <w:rsid w:val="06A42205"/>
    <w:rsid w:val="06E35516"/>
    <w:rsid w:val="070764CD"/>
    <w:rsid w:val="077D2DC3"/>
    <w:rsid w:val="077E4712"/>
    <w:rsid w:val="07BA4493"/>
    <w:rsid w:val="07BE29B5"/>
    <w:rsid w:val="07F16299"/>
    <w:rsid w:val="080D6CCB"/>
    <w:rsid w:val="08475D24"/>
    <w:rsid w:val="087045F1"/>
    <w:rsid w:val="08870582"/>
    <w:rsid w:val="088B4BC1"/>
    <w:rsid w:val="08984232"/>
    <w:rsid w:val="08B26A7B"/>
    <w:rsid w:val="08D74E52"/>
    <w:rsid w:val="08EA7539"/>
    <w:rsid w:val="091D503A"/>
    <w:rsid w:val="095C3259"/>
    <w:rsid w:val="097E26EA"/>
    <w:rsid w:val="09975029"/>
    <w:rsid w:val="09D67614"/>
    <w:rsid w:val="09EA72DD"/>
    <w:rsid w:val="0A3036DA"/>
    <w:rsid w:val="0A472E10"/>
    <w:rsid w:val="0A602D3A"/>
    <w:rsid w:val="0A755F5A"/>
    <w:rsid w:val="0A932FBE"/>
    <w:rsid w:val="0AA81D78"/>
    <w:rsid w:val="0AF956D9"/>
    <w:rsid w:val="0B283FF5"/>
    <w:rsid w:val="0B5157DC"/>
    <w:rsid w:val="0B5F0D54"/>
    <w:rsid w:val="0BA17E07"/>
    <w:rsid w:val="0BEB51B8"/>
    <w:rsid w:val="0C131B46"/>
    <w:rsid w:val="0C2B1530"/>
    <w:rsid w:val="0C2F782D"/>
    <w:rsid w:val="0C5B5DA6"/>
    <w:rsid w:val="0C5C07AF"/>
    <w:rsid w:val="0CD204E0"/>
    <w:rsid w:val="0CE70F29"/>
    <w:rsid w:val="0D032644"/>
    <w:rsid w:val="0D2A02DE"/>
    <w:rsid w:val="0D2E3D51"/>
    <w:rsid w:val="0D3F5FD7"/>
    <w:rsid w:val="0D5F6DD5"/>
    <w:rsid w:val="0D7F02AE"/>
    <w:rsid w:val="0D8F4369"/>
    <w:rsid w:val="0DE607A6"/>
    <w:rsid w:val="0DEC1417"/>
    <w:rsid w:val="0E4D215A"/>
    <w:rsid w:val="0E520296"/>
    <w:rsid w:val="0E591D34"/>
    <w:rsid w:val="0EBA57AF"/>
    <w:rsid w:val="0EC43FFB"/>
    <w:rsid w:val="0EFE1A5D"/>
    <w:rsid w:val="0F111711"/>
    <w:rsid w:val="0F8B7704"/>
    <w:rsid w:val="0FC101CE"/>
    <w:rsid w:val="0FD17E1B"/>
    <w:rsid w:val="0FE54BDF"/>
    <w:rsid w:val="100A4EB4"/>
    <w:rsid w:val="101B4A1D"/>
    <w:rsid w:val="102839C2"/>
    <w:rsid w:val="102E03FD"/>
    <w:rsid w:val="1042181C"/>
    <w:rsid w:val="106B1C8C"/>
    <w:rsid w:val="10886A8A"/>
    <w:rsid w:val="108A24F0"/>
    <w:rsid w:val="109D11A4"/>
    <w:rsid w:val="10BA25B5"/>
    <w:rsid w:val="10E12FBC"/>
    <w:rsid w:val="10F56C53"/>
    <w:rsid w:val="1120073C"/>
    <w:rsid w:val="112A6783"/>
    <w:rsid w:val="112D6B93"/>
    <w:rsid w:val="112E785D"/>
    <w:rsid w:val="113F66EC"/>
    <w:rsid w:val="114B5294"/>
    <w:rsid w:val="11EC57E6"/>
    <w:rsid w:val="12273E75"/>
    <w:rsid w:val="122B370D"/>
    <w:rsid w:val="12824038"/>
    <w:rsid w:val="129B38C6"/>
    <w:rsid w:val="12AD02C1"/>
    <w:rsid w:val="12BC6DF3"/>
    <w:rsid w:val="12EC65B3"/>
    <w:rsid w:val="12F651E2"/>
    <w:rsid w:val="12FC417D"/>
    <w:rsid w:val="130059ED"/>
    <w:rsid w:val="131F396E"/>
    <w:rsid w:val="133B406A"/>
    <w:rsid w:val="13496D29"/>
    <w:rsid w:val="13787516"/>
    <w:rsid w:val="137E7551"/>
    <w:rsid w:val="13B660AC"/>
    <w:rsid w:val="13DD6EC1"/>
    <w:rsid w:val="13E037D0"/>
    <w:rsid w:val="13EC5C79"/>
    <w:rsid w:val="13FF7A53"/>
    <w:rsid w:val="140D1E84"/>
    <w:rsid w:val="143324C6"/>
    <w:rsid w:val="14A75CA2"/>
    <w:rsid w:val="14C92928"/>
    <w:rsid w:val="14DD6EF8"/>
    <w:rsid w:val="14E014C7"/>
    <w:rsid w:val="151223D8"/>
    <w:rsid w:val="152261E4"/>
    <w:rsid w:val="15231F1A"/>
    <w:rsid w:val="15674ADC"/>
    <w:rsid w:val="156F18B4"/>
    <w:rsid w:val="15A775F5"/>
    <w:rsid w:val="15B62B23"/>
    <w:rsid w:val="16093910"/>
    <w:rsid w:val="1632288F"/>
    <w:rsid w:val="16346EE3"/>
    <w:rsid w:val="16495FB0"/>
    <w:rsid w:val="16B91665"/>
    <w:rsid w:val="16D97C10"/>
    <w:rsid w:val="16DC3B37"/>
    <w:rsid w:val="16F9432A"/>
    <w:rsid w:val="16FB3DF8"/>
    <w:rsid w:val="17083EAF"/>
    <w:rsid w:val="17351018"/>
    <w:rsid w:val="173739A8"/>
    <w:rsid w:val="177708E3"/>
    <w:rsid w:val="178C30E3"/>
    <w:rsid w:val="179D2A55"/>
    <w:rsid w:val="17F25E87"/>
    <w:rsid w:val="17F75541"/>
    <w:rsid w:val="180251EE"/>
    <w:rsid w:val="18424514"/>
    <w:rsid w:val="18927C38"/>
    <w:rsid w:val="18970B98"/>
    <w:rsid w:val="18A50BB4"/>
    <w:rsid w:val="18CE0156"/>
    <w:rsid w:val="18FB4F01"/>
    <w:rsid w:val="19070D06"/>
    <w:rsid w:val="19233046"/>
    <w:rsid w:val="1925775D"/>
    <w:rsid w:val="192C4EC1"/>
    <w:rsid w:val="195368AE"/>
    <w:rsid w:val="195E52A7"/>
    <w:rsid w:val="197F60C8"/>
    <w:rsid w:val="199E6DA8"/>
    <w:rsid w:val="19AE73C4"/>
    <w:rsid w:val="19B1697F"/>
    <w:rsid w:val="19C13891"/>
    <w:rsid w:val="19D1411C"/>
    <w:rsid w:val="1A7D3D4B"/>
    <w:rsid w:val="1AAA43A5"/>
    <w:rsid w:val="1AB60847"/>
    <w:rsid w:val="1AD34F01"/>
    <w:rsid w:val="1AD4283A"/>
    <w:rsid w:val="1AF12AA6"/>
    <w:rsid w:val="1B2C1113"/>
    <w:rsid w:val="1B502533"/>
    <w:rsid w:val="1B605547"/>
    <w:rsid w:val="1B610F64"/>
    <w:rsid w:val="1B8F119E"/>
    <w:rsid w:val="1BC13089"/>
    <w:rsid w:val="1C68421F"/>
    <w:rsid w:val="1C863229"/>
    <w:rsid w:val="1CA419B0"/>
    <w:rsid w:val="1CA81327"/>
    <w:rsid w:val="1CB22960"/>
    <w:rsid w:val="1CEA3CBA"/>
    <w:rsid w:val="1CEC49DF"/>
    <w:rsid w:val="1D7C504E"/>
    <w:rsid w:val="1D8A27A5"/>
    <w:rsid w:val="1D9C6312"/>
    <w:rsid w:val="1DA77002"/>
    <w:rsid w:val="1E3310F3"/>
    <w:rsid w:val="1EC23372"/>
    <w:rsid w:val="1ED62019"/>
    <w:rsid w:val="1EEB504B"/>
    <w:rsid w:val="1F7A4D0F"/>
    <w:rsid w:val="1FD26083"/>
    <w:rsid w:val="200563F1"/>
    <w:rsid w:val="203F3FEF"/>
    <w:rsid w:val="206660E8"/>
    <w:rsid w:val="207B6ADE"/>
    <w:rsid w:val="208661EA"/>
    <w:rsid w:val="20B90379"/>
    <w:rsid w:val="2121470E"/>
    <w:rsid w:val="215076EF"/>
    <w:rsid w:val="21673FAC"/>
    <w:rsid w:val="21760984"/>
    <w:rsid w:val="21DF6559"/>
    <w:rsid w:val="21EE20C9"/>
    <w:rsid w:val="21FD5FD6"/>
    <w:rsid w:val="21FF33F7"/>
    <w:rsid w:val="22054A08"/>
    <w:rsid w:val="223F5E68"/>
    <w:rsid w:val="224E1E5D"/>
    <w:rsid w:val="226E4817"/>
    <w:rsid w:val="22744943"/>
    <w:rsid w:val="227D6583"/>
    <w:rsid w:val="22E652AE"/>
    <w:rsid w:val="233B1720"/>
    <w:rsid w:val="2360515E"/>
    <w:rsid w:val="23F647B8"/>
    <w:rsid w:val="243E598F"/>
    <w:rsid w:val="2446660A"/>
    <w:rsid w:val="246B0E42"/>
    <w:rsid w:val="24705F91"/>
    <w:rsid w:val="248B7990"/>
    <w:rsid w:val="24A8479F"/>
    <w:rsid w:val="24B134AB"/>
    <w:rsid w:val="24B21BB3"/>
    <w:rsid w:val="24EF5866"/>
    <w:rsid w:val="251D5571"/>
    <w:rsid w:val="252048D8"/>
    <w:rsid w:val="255A3AAA"/>
    <w:rsid w:val="25DB35F1"/>
    <w:rsid w:val="268B7F9B"/>
    <w:rsid w:val="26925C00"/>
    <w:rsid w:val="26E5735B"/>
    <w:rsid w:val="26E741AB"/>
    <w:rsid w:val="26F97E1A"/>
    <w:rsid w:val="27066FF6"/>
    <w:rsid w:val="272A4949"/>
    <w:rsid w:val="27B71AF1"/>
    <w:rsid w:val="28101431"/>
    <w:rsid w:val="282544CF"/>
    <w:rsid w:val="285504C4"/>
    <w:rsid w:val="2860081F"/>
    <w:rsid w:val="28D12F83"/>
    <w:rsid w:val="29293A4A"/>
    <w:rsid w:val="297B3B92"/>
    <w:rsid w:val="297F4DAF"/>
    <w:rsid w:val="29A37974"/>
    <w:rsid w:val="29C268C9"/>
    <w:rsid w:val="2A635CCD"/>
    <w:rsid w:val="2A6A1C98"/>
    <w:rsid w:val="2A7E0C5B"/>
    <w:rsid w:val="2A7F3030"/>
    <w:rsid w:val="2A81232F"/>
    <w:rsid w:val="2A8E77F5"/>
    <w:rsid w:val="2A940557"/>
    <w:rsid w:val="2AAF3D78"/>
    <w:rsid w:val="2AE50EF8"/>
    <w:rsid w:val="2AE74C0E"/>
    <w:rsid w:val="2AF7044E"/>
    <w:rsid w:val="2B64032F"/>
    <w:rsid w:val="2B7D1F85"/>
    <w:rsid w:val="2B8B2B3C"/>
    <w:rsid w:val="2BAA0794"/>
    <w:rsid w:val="2BBC1E8C"/>
    <w:rsid w:val="2BC33B70"/>
    <w:rsid w:val="2BDA695A"/>
    <w:rsid w:val="2C047EA4"/>
    <w:rsid w:val="2C1C3D32"/>
    <w:rsid w:val="2C4F7E2B"/>
    <w:rsid w:val="2C532C4A"/>
    <w:rsid w:val="2C62709F"/>
    <w:rsid w:val="2C770011"/>
    <w:rsid w:val="2C85380C"/>
    <w:rsid w:val="2C9C1CFF"/>
    <w:rsid w:val="2CC43DEE"/>
    <w:rsid w:val="2CC83B45"/>
    <w:rsid w:val="2CF13993"/>
    <w:rsid w:val="2D425BA3"/>
    <w:rsid w:val="2D8F2247"/>
    <w:rsid w:val="2DB16BCC"/>
    <w:rsid w:val="2DF60D4E"/>
    <w:rsid w:val="2DFB3240"/>
    <w:rsid w:val="2E25434D"/>
    <w:rsid w:val="2E3150CB"/>
    <w:rsid w:val="2E471F88"/>
    <w:rsid w:val="2E6B3F4B"/>
    <w:rsid w:val="2EB24701"/>
    <w:rsid w:val="2ECD02FD"/>
    <w:rsid w:val="2F096035"/>
    <w:rsid w:val="2F833020"/>
    <w:rsid w:val="2FA0318E"/>
    <w:rsid w:val="300E6A30"/>
    <w:rsid w:val="3019297E"/>
    <w:rsid w:val="303F7D61"/>
    <w:rsid w:val="30422D49"/>
    <w:rsid w:val="30524DBE"/>
    <w:rsid w:val="30597A00"/>
    <w:rsid w:val="306C635C"/>
    <w:rsid w:val="30AF751F"/>
    <w:rsid w:val="30BC6CE7"/>
    <w:rsid w:val="310A4BB0"/>
    <w:rsid w:val="31163885"/>
    <w:rsid w:val="31212ED7"/>
    <w:rsid w:val="31360356"/>
    <w:rsid w:val="31477D56"/>
    <w:rsid w:val="32497752"/>
    <w:rsid w:val="325B50DA"/>
    <w:rsid w:val="32613DFF"/>
    <w:rsid w:val="32683F72"/>
    <w:rsid w:val="326964C0"/>
    <w:rsid w:val="3272229E"/>
    <w:rsid w:val="32A57876"/>
    <w:rsid w:val="32BA3EB8"/>
    <w:rsid w:val="32F94B6F"/>
    <w:rsid w:val="33071C74"/>
    <w:rsid w:val="330E5D88"/>
    <w:rsid w:val="331C37AA"/>
    <w:rsid w:val="334740C6"/>
    <w:rsid w:val="335E433E"/>
    <w:rsid w:val="33691D03"/>
    <w:rsid w:val="33D730B4"/>
    <w:rsid w:val="34706D7B"/>
    <w:rsid w:val="34B41DA1"/>
    <w:rsid w:val="34DC0A8A"/>
    <w:rsid w:val="359577DA"/>
    <w:rsid w:val="35994210"/>
    <w:rsid w:val="35D43FFD"/>
    <w:rsid w:val="35F047EF"/>
    <w:rsid w:val="36D5395E"/>
    <w:rsid w:val="36DC4294"/>
    <w:rsid w:val="36EC34FC"/>
    <w:rsid w:val="374A3D10"/>
    <w:rsid w:val="37A42061"/>
    <w:rsid w:val="37A75E88"/>
    <w:rsid w:val="37EE5C86"/>
    <w:rsid w:val="380440BE"/>
    <w:rsid w:val="3806370B"/>
    <w:rsid w:val="38115A01"/>
    <w:rsid w:val="38137357"/>
    <w:rsid w:val="38836780"/>
    <w:rsid w:val="38BC5C0C"/>
    <w:rsid w:val="390A69DC"/>
    <w:rsid w:val="391E7E2F"/>
    <w:rsid w:val="39343FB0"/>
    <w:rsid w:val="393D49F6"/>
    <w:rsid w:val="393F0CDF"/>
    <w:rsid w:val="39612165"/>
    <w:rsid w:val="39D916CA"/>
    <w:rsid w:val="3AC30C0E"/>
    <w:rsid w:val="3AE65FC2"/>
    <w:rsid w:val="3AF0499E"/>
    <w:rsid w:val="3BC62E04"/>
    <w:rsid w:val="3BFE469F"/>
    <w:rsid w:val="3C112630"/>
    <w:rsid w:val="3C413C9A"/>
    <w:rsid w:val="3C8B17C8"/>
    <w:rsid w:val="3CCA7404"/>
    <w:rsid w:val="3CCE7782"/>
    <w:rsid w:val="3CE64202"/>
    <w:rsid w:val="3D2564C2"/>
    <w:rsid w:val="3D4F6385"/>
    <w:rsid w:val="3D6965DA"/>
    <w:rsid w:val="3DD82F3F"/>
    <w:rsid w:val="3DF6786B"/>
    <w:rsid w:val="3E1D6BA4"/>
    <w:rsid w:val="3E2B1286"/>
    <w:rsid w:val="3E5D1032"/>
    <w:rsid w:val="3E677C48"/>
    <w:rsid w:val="3EAF7D97"/>
    <w:rsid w:val="3F356C9F"/>
    <w:rsid w:val="3F4D76B4"/>
    <w:rsid w:val="3F9240CE"/>
    <w:rsid w:val="3FBC09F7"/>
    <w:rsid w:val="3FCE1A2D"/>
    <w:rsid w:val="3FE009D8"/>
    <w:rsid w:val="3FE9538E"/>
    <w:rsid w:val="405D11BC"/>
    <w:rsid w:val="40782B7B"/>
    <w:rsid w:val="409A55A9"/>
    <w:rsid w:val="40B62D82"/>
    <w:rsid w:val="40F10783"/>
    <w:rsid w:val="41034DA2"/>
    <w:rsid w:val="414F57E3"/>
    <w:rsid w:val="41916484"/>
    <w:rsid w:val="41AB12FE"/>
    <w:rsid w:val="41E253BD"/>
    <w:rsid w:val="42255887"/>
    <w:rsid w:val="424A6821"/>
    <w:rsid w:val="43187DD5"/>
    <w:rsid w:val="432449D6"/>
    <w:rsid w:val="43323439"/>
    <w:rsid w:val="43502DF7"/>
    <w:rsid w:val="43B524FE"/>
    <w:rsid w:val="43DB5526"/>
    <w:rsid w:val="43E82882"/>
    <w:rsid w:val="444D339B"/>
    <w:rsid w:val="44555E3A"/>
    <w:rsid w:val="44656130"/>
    <w:rsid w:val="44983842"/>
    <w:rsid w:val="44D30FC5"/>
    <w:rsid w:val="44DF3CBE"/>
    <w:rsid w:val="450E75B9"/>
    <w:rsid w:val="452F4565"/>
    <w:rsid w:val="457A0DE4"/>
    <w:rsid w:val="45B61DB8"/>
    <w:rsid w:val="45D37884"/>
    <w:rsid w:val="45D71D2E"/>
    <w:rsid w:val="45F12DC7"/>
    <w:rsid w:val="45FB7B6F"/>
    <w:rsid w:val="46083D7D"/>
    <w:rsid w:val="46167CE7"/>
    <w:rsid w:val="461805EE"/>
    <w:rsid w:val="46227F62"/>
    <w:rsid w:val="47096211"/>
    <w:rsid w:val="472A1018"/>
    <w:rsid w:val="475E5514"/>
    <w:rsid w:val="478510BF"/>
    <w:rsid w:val="478F0F96"/>
    <w:rsid w:val="47D4583B"/>
    <w:rsid w:val="47D853C5"/>
    <w:rsid w:val="47EC7D13"/>
    <w:rsid w:val="47F73CC6"/>
    <w:rsid w:val="481158F4"/>
    <w:rsid w:val="481822D3"/>
    <w:rsid w:val="482B3297"/>
    <w:rsid w:val="48971405"/>
    <w:rsid w:val="48B8031D"/>
    <w:rsid w:val="48C52312"/>
    <w:rsid w:val="48D3209B"/>
    <w:rsid w:val="49315249"/>
    <w:rsid w:val="49435651"/>
    <w:rsid w:val="495A6461"/>
    <w:rsid w:val="49727BDB"/>
    <w:rsid w:val="497672BD"/>
    <w:rsid w:val="49C6636A"/>
    <w:rsid w:val="4A0F0994"/>
    <w:rsid w:val="4A141401"/>
    <w:rsid w:val="4A6B666A"/>
    <w:rsid w:val="4A732EB8"/>
    <w:rsid w:val="4AB62FC4"/>
    <w:rsid w:val="4AD83A32"/>
    <w:rsid w:val="4B1668F9"/>
    <w:rsid w:val="4B5A649C"/>
    <w:rsid w:val="4B9B00ED"/>
    <w:rsid w:val="4BA26DA3"/>
    <w:rsid w:val="4BA568E5"/>
    <w:rsid w:val="4C0671A7"/>
    <w:rsid w:val="4C4E1378"/>
    <w:rsid w:val="4C7E2197"/>
    <w:rsid w:val="4CC81983"/>
    <w:rsid w:val="4CD80EDC"/>
    <w:rsid w:val="4D0D65BC"/>
    <w:rsid w:val="4D1F7FC9"/>
    <w:rsid w:val="4D344B88"/>
    <w:rsid w:val="4D4F733F"/>
    <w:rsid w:val="4D501085"/>
    <w:rsid w:val="4D8348E6"/>
    <w:rsid w:val="4D8E41AA"/>
    <w:rsid w:val="4DAF57B7"/>
    <w:rsid w:val="4DCD5EF0"/>
    <w:rsid w:val="4DE07BFC"/>
    <w:rsid w:val="4E7344AB"/>
    <w:rsid w:val="4EC922F3"/>
    <w:rsid w:val="4ECC02E5"/>
    <w:rsid w:val="4EFC545F"/>
    <w:rsid w:val="4F455F5A"/>
    <w:rsid w:val="4F4862D2"/>
    <w:rsid w:val="4F532B42"/>
    <w:rsid w:val="4F664397"/>
    <w:rsid w:val="4FC518F8"/>
    <w:rsid w:val="4FE230F7"/>
    <w:rsid w:val="4FE44891"/>
    <w:rsid w:val="5016628E"/>
    <w:rsid w:val="50275355"/>
    <w:rsid w:val="507718E7"/>
    <w:rsid w:val="509E49B0"/>
    <w:rsid w:val="51527D33"/>
    <w:rsid w:val="516E21D2"/>
    <w:rsid w:val="519B0609"/>
    <w:rsid w:val="52213CDE"/>
    <w:rsid w:val="52450CC4"/>
    <w:rsid w:val="52467195"/>
    <w:rsid w:val="52BB0A0D"/>
    <w:rsid w:val="52C32476"/>
    <w:rsid w:val="52CF6B22"/>
    <w:rsid w:val="52E65410"/>
    <w:rsid w:val="52E92116"/>
    <w:rsid w:val="52FA09AE"/>
    <w:rsid w:val="52FF0FE3"/>
    <w:rsid w:val="530959F4"/>
    <w:rsid w:val="531126D0"/>
    <w:rsid w:val="532D3019"/>
    <w:rsid w:val="53345E6F"/>
    <w:rsid w:val="53411E4E"/>
    <w:rsid w:val="53424DDC"/>
    <w:rsid w:val="537D13DD"/>
    <w:rsid w:val="54090D46"/>
    <w:rsid w:val="541E0BD0"/>
    <w:rsid w:val="542861DB"/>
    <w:rsid w:val="54393799"/>
    <w:rsid w:val="544C71B6"/>
    <w:rsid w:val="54576581"/>
    <w:rsid w:val="54670BC7"/>
    <w:rsid w:val="5484227E"/>
    <w:rsid w:val="54AA67E8"/>
    <w:rsid w:val="552F2D9B"/>
    <w:rsid w:val="55970644"/>
    <w:rsid w:val="56185621"/>
    <w:rsid w:val="56771C08"/>
    <w:rsid w:val="56785C3A"/>
    <w:rsid w:val="567B221D"/>
    <w:rsid w:val="568A3C86"/>
    <w:rsid w:val="56A57927"/>
    <w:rsid w:val="56CC6C6B"/>
    <w:rsid w:val="57543536"/>
    <w:rsid w:val="5755277D"/>
    <w:rsid w:val="58064187"/>
    <w:rsid w:val="58110461"/>
    <w:rsid w:val="5821482A"/>
    <w:rsid w:val="58AA78EC"/>
    <w:rsid w:val="58C408F5"/>
    <w:rsid w:val="59854F0A"/>
    <w:rsid w:val="598A421F"/>
    <w:rsid w:val="599B50F5"/>
    <w:rsid w:val="59A05C84"/>
    <w:rsid w:val="59D95C1D"/>
    <w:rsid w:val="59E80199"/>
    <w:rsid w:val="59ED6B18"/>
    <w:rsid w:val="5A3F3291"/>
    <w:rsid w:val="5A60434F"/>
    <w:rsid w:val="5AD52888"/>
    <w:rsid w:val="5AFC779A"/>
    <w:rsid w:val="5B2707A0"/>
    <w:rsid w:val="5B2B2885"/>
    <w:rsid w:val="5B326122"/>
    <w:rsid w:val="5B4640A2"/>
    <w:rsid w:val="5C183F01"/>
    <w:rsid w:val="5C4D00EA"/>
    <w:rsid w:val="5C660561"/>
    <w:rsid w:val="5CCD0A25"/>
    <w:rsid w:val="5CE3330D"/>
    <w:rsid w:val="5D0D3659"/>
    <w:rsid w:val="5D34224D"/>
    <w:rsid w:val="5D370A16"/>
    <w:rsid w:val="5D3F0F22"/>
    <w:rsid w:val="5D550132"/>
    <w:rsid w:val="5D883A15"/>
    <w:rsid w:val="5DAC49CC"/>
    <w:rsid w:val="5DB26021"/>
    <w:rsid w:val="5DD524BF"/>
    <w:rsid w:val="5E0430AD"/>
    <w:rsid w:val="5E0A2602"/>
    <w:rsid w:val="5E0F26A3"/>
    <w:rsid w:val="5E414975"/>
    <w:rsid w:val="5E5868A0"/>
    <w:rsid w:val="5E6301AB"/>
    <w:rsid w:val="5E745BAC"/>
    <w:rsid w:val="5E7C64B8"/>
    <w:rsid w:val="5EA7336E"/>
    <w:rsid w:val="5EC21376"/>
    <w:rsid w:val="5EC21857"/>
    <w:rsid w:val="5EC5221E"/>
    <w:rsid w:val="5F191F17"/>
    <w:rsid w:val="5F2A0F79"/>
    <w:rsid w:val="5F381638"/>
    <w:rsid w:val="5F841ABA"/>
    <w:rsid w:val="5FA520B9"/>
    <w:rsid w:val="5FEA0CEC"/>
    <w:rsid w:val="603355DB"/>
    <w:rsid w:val="603A22B4"/>
    <w:rsid w:val="605E3741"/>
    <w:rsid w:val="609E571E"/>
    <w:rsid w:val="60A62EDF"/>
    <w:rsid w:val="60DE0D62"/>
    <w:rsid w:val="60E52946"/>
    <w:rsid w:val="61593DA2"/>
    <w:rsid w:val="616F584C"/>
    <w:rsid w:val="61A17E2E"/>
    <w:rsid w:val="61B621C8"/>
    <w:rsid w:val="61CA007B"/>
    <w:rsid w:val="61D97F12"/>
    <w:rsid w:val="624F1172"/>
    <w:rsid w:val="62585F1C"/>
    <w:rsid w:val="626562A0"/>
    <w:rsid w:val="62A738CF"/>
    <w:rsid w:val="62C53F6E"/>
    <w:rsid w:val="62CD2097"/>
    <w:rsid w:val="62F94483"/>
    <w:rsid w:val="63041767"/>
    <w:rsid w:val="64581B08"/>
    <w:rsid w:val="6466222F"/>
    <w:rsid w:val="64B5554B"/>
    <w:rsid w:val="64C47D88"/>
    <w:rsid w:val="65760A55"/>
    <w:rsid w:val="65A22461"/>
    <w:rsid w:val="65F25FE3"/>
    <w:rsid w:val="66550649"/>
    <w:rsid w:val="666C7F62"/>
    <w:rsid w:val="66903F03"/>
    <w:rsid w:val="66C5001B"/>
    <w:rsid w:val="66D9204A"/>
    <w:rsid w:val="66F273E8"/>
    <w:rsid w:val="66F638B8"/>
    <w:rsid w:val="67327333"/>
    <w:rsid w:val="67825C22"/>
    <w:rsid w:val="67E41CE9"/>
    <w:rsid w:val="67E578AB"/>
    <w:rsid w:val="687D75D7"/>
    <w:rsid w:val="689164DC"/>
    <w:rsid w:val="68C63810"/>
    <w:rsid w:val="68E64EE3"/>
    <w:rsid w:val="68FA67D7"/>
    <w:rsid w:val="69151E79"/>
    <w:rsid w:val="691B6E43"/>
    <w:rsid w:val="693A3E1C"/>
    <w:rsid w:val="693C00B0"/>
    <w:rsid w:val="696470E8"/>
    <w:rsid w:val="69670BC7"/>
    <w:rsid w:val="69A273BF"/>
    <w:rsid w:val="69AB4A0B"/>
    <w:rsid w:val="69CC30A8"/>
    <w:rsid w:val="69F506C2"/>
    <w:rsid w:val="6A4A6C2A"/>
    <w:rsid w:val="6A507497"/>
    <w:rsid w:val="6A922720"/>
    <w:rsid w:val="6A9D2441"/>
    <w:rsid w:val="6AAD671D"/>
    <w:rsid w:val="6ADD3BFF"/>
    <w:rsid w:val="6AFB202C"/>
    <w:rsid w:val="6B3C16AA"/>
    <w:rsid w:val="6B5B21BE"/>
    <w:rsid w:val="6BE204C5"/>
    <w:rsid w:val="6C233B74"/>
    <w:rsid w:val="6C2F41FF"/>
    <w:rsid w:val="6C564590"/>
    <w:rsid w:val="6CDB5047"/>
    <w:rsid w:val="6CDE14F0"/>
    <w:rsid w:val="6CE150BD"/>
    <w:rsid w:val="6D3E0032"/>
    <w:rsid w:val="6D8C211D"/>
    <w:rsid w:val="6DDA4DCF"/>
    <w:rsid w:val="6DFE190C"/>
    <w:rsid w:val="6E0C385A"/>
    <w:rsid w:val="6E251FDC"/>
    <w:rsid w:val="6E304740"/>
    <w:rsid w:val="6E49025D"/>
    <w:rsid w:val="6E70494A"/>
    <w:rsid w:val="6E7808AF"/>
    <w:rsid w:val="6EA7491B"/>
    <w:rsid w:val="6EAE0B8E"/>
    <w:rsid w:val="6EBA5D6B"/>
    <w:rsid w:val="6EED7D49"/>
    <w:rsid w:val="6EF11AF6"/>
    <w:rsid w:val="6F28643D"/>
    <w:rsid w:val="6F2975A0"/>
    <w:rsid w:val="6FDE2A94"/>
    <w:rsid w:val="70007989"/>
    <w:rsid w:val="70313DDC"/>
    <w:rsid w:val="703A52AC"/>
    <w:rsid w:val="70607D24"/>
    <w:rsid w:val="7098324C"/>
    <w:rsid w:val="70B739E1"/>
    <w:rsid w:val="70DC62C7"/>
    <w:rsid w:val="71183150"/>
    <w:rsid w:val="711C21F2"/>
    <w:rsid w:val="711E5655"/>
    <w:rsid w:val="713B0B58"/>
    <w:rsid w:val="714B68F5"/>
    <w:rsid w:val="717E0F06"/>
    <w:rsid w:val="71A10569"/>
    <w:rsid w:val="71AD5E71"/>
    <w:rsid w:val="71BF2D17"/>
    <w:rsid w:val="71E2225C"/>
    <w:rsid w:val="71FA69B8"/>
    <w:rsid w:val="723414D4"/>
    <w:rsid w:val="723963C0"/>
    <w:rsid w:val="724D55C0"/>
    <w:rsid w:val="726C063A"/>
    <w:rsid w:val="72730869"/>
    <w:rsid w:val="72D50625"/>
    <w:rsid w:val="72E13C39"/>
    <w:rsid w:val="72E6246E"/>
    <w:rsid w:val="73034793"/>
    <w:rsid w:val="730421AC"/>
    <w:rsid w:val="730C10B1"/>
    <w:rsid w:val="730C7D42"/>
    <w:rsid w:val="73131697"/>
    <w:rsid w:val="7320790E"/>
    <w:rsid w:val="73517F3B"/>
    <w:rsid w:val="7390425F"/>
    <w:rsid w:val="73EE1477"/>
    <w:rsid w:val="740765C5"/>
    <w:rsid w:val="741402EE"/>
    <w:rsid w:val="743C49B2"/>
    <w:rsid w:val="74495C13"/>
    <w:rsid w:val="7469023F"/>
    <w:rsid w:val="74773BFF"/>
    <w:rsid w:val="74880AF0"/>
    <w:rsid w:val="749F155E"/>
    <w:rsid w:val="74FD05B3"/>
    <w:rsid w:val="75EF5049"/>
    <w:rsid w:val="7629554D"/>
    <w:rsid w:val="769C3988"/>
    <w:rsid w:val="771632BF"/>
    <w:rsid w:val="77223226"/>
    <w:rsid w:val="77357330"/>
    <w:rsid w:val="773D1BD2"/>
    <w:rsid w:val="77427E0C"/>
    <w:rsid w:val="774E3001"/>
    <w:rsid w:val="777449FF"/>
    <w:rsid w:val="777834BD"/>
    <w:rsid w:val="77785DEA"/>
    <w:rsid w:val="77B4436C"/>
    <w:rsid w:val="77D2078A"/>
    <w:rsid w:val="78024CF1"/>
    <w:rsid w:val="7864181E"/>
    <w:rsid w:val="786F09A9"/>
    <w:rsid w:val="78FF1701"/>
    <w:rsid w:val="792B0429"/>
    <w:rsid w:val="794E0046"/>
    <w:rsid w:val="798D53C7"/>
    <w:rsid w:val="79CB4162"/>
    <w:rsid w:val="7A0D2664"/>
    <w:rsid w:val="7A325D4A"/>
    <w:rsid w:val="7A5B1A47"/>
    <w:rsid w:val="7A6C6ACA"/>
    <w:rsid w:val="7A932B2E"/>
    <w:rsid w:val="7AC43629"/>
    <w:rsid w:val="7ADD312D"/>
    <w:rsid w:val="7AF05626"/>
    <w:rsid w:val="7AF603D8"/>
    <w:rsid w:val="7B115E66"/>
    <w:rsid w:val="7B152ED6"/>
    <w:rsid w:val="7B1D290D"/>
    <w:rsid w:val="7B2C5D88"/>
    <w:rsid w:val="7B346CFF"/>
    <w:rsid w:val="7B452CBB"/>
    <w:rsid w:val="7B67242E"/>
    <w:rsid w:val="7B7432A0"/>
    <w:rsid w:val="7B7E6DD8"/>
    <w:rsid w:val="7BA369AB"/>
    <w:rsid w:val="7BA61212"/>
    <w:rsid w:val="7BB87D37"/>
    <w:rsid w:val="7BEE21C1"/>
    <w:rsid w:val="7BF344C5"/>
    <w:rsid w:val="7C3A1E14"/>
    <w:rsid w:val="7C3C5E6C"/>
    <w:rsid w:val="7C7A6AFE"/>
    <w:rsid w:val="7C9020F0"/>
    <w:rsid w:val="7C99506C"/>
    <w:rsid w:val="7CBC0E7B"/>
    <w:rsid w:val="7CBE2392"/>
    <w:rsid w:val="7CF1441A"/>
    <w:rsid w:val="7D112F76"/>
    <w:rsid w:val="7D1C078F"/>
    <w:rsid w:val="7D3712A8"/>
    <w:rsid w:val="7DE63A5C"/>
    <w:rsid w:val="7E036786"/>
    <w:rsid w:val="7E236328"/>
    <w:rsid w:val="7E493D81"/>
    <w:rsid w:val="7E9E267E"/>
    <w:rsid w:val="7E9F4B6E"/>
    <w:rsid w:val="7EC01AE4"/>
    <w:rsid w:val="7ED52C7C"/>
    <w:rsid w:val="7ED9722E"/>
    <w:rsid w:val="7EF91E6E"/>
    <w:rsid w:val="7F024890"/>
    <w:rsid w:val="7F2058D4"/>
    <w:rsid w:val="7F475253"/>
    <w:rsid w:val="7F4A09F7"/>
    <w:rsid w:val="7F5F7E25"/>
    <w:rsid w:val="7FDA1E05"/>
    <w:rsid w:val="7FE45669"/>
    <w:rsid w:val="7FEC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kern w:val="2"/>
      <w:sz w:val="21"/>
      <w:szCs w:val="24"/>
      <w:lang w:val="en-US" w:eastAsia="zh-CN" w:bidi="ar-SA"/>
    </w:rPr>
  </w:style>
  <w:style w:type="paragraph" w:styleId="4">
    <w:name w:val="heading 1"/>
    <w:basedOn w:val="1"/>
    <w:next w:val="1"/>
    <w:link w:val="67"/>
    <w:autoRedefine/>
    <w:qFormat/>
    <w:uiPriority w:val="0"/>
    <w:pPr>
      <w:keepNext/>
      <w:keepLines/>
      <w:spacing w:line="360" w:lineRule="auto"/>
      <w:jc w:val="center"/>
      <w:outlineLvl w:val="0"/>
    </w:pPr>
    <w:rPr>
      <w:b/>
      <w:bCs/>
      <w:kern w:val="44"/>
      <w:sz w:val="44"/>
      <w:szCs w:val="44"/>
      <w:lang w:val="zh-CN"/>
    </w:rPr>
  </w:style>
  <w:style w:type="paragraph" w:styleId="5">
    <w:name w:val="heading 2"/>
    <w:basedOn w:val="4"/>
    <w:next w:val="6"/>
    <w:link w:val="68"/>
    <w:autoRedefine/>
    <w:qFormat/>
    <w:uiPriority w:val="0"/>
    <w:pPr>
      <w:spacing w:before="50" w:beforeLines="50" w:after="50" w:afterLines="50"/>
      <w:outlineLvl w:val="1"/>
    </w:pPr>
    <w:rPr>
      <w:sz w:val="32"/>
    </w:rPr>
  </w:style>
  <w:style w:type="paragraph" w:styleId="6">
    <w:name w:val="heading 3"/>
    <w:basedOn w:val="1"/>
    <w:next w:val="1"/>
    <w:link w:val="69"/>
    <w:autoRedefine/>
    <w:qFormat/>
    <w:uiPriority w:val="0"/>
    <w:pPr>
      <w:keepNext/>
      <w:keepLines/>
      <w:spacing w:before="50" w:beforeLines="50" w:after="50" w:afterLines="50" w:line="360" w:lineRule="auto"/>
      <w:jc w:val="left"/>
      <w:outlineLvl w:val="2"/>
    </w:pPr>
    <w:rPr>
      <w:rFonts w:ascii="等线" w:hAnsi="等线"/>
      <w:b/>
      <w:bCs/>
      <w:sz w:val="28"/>
      <w:szCs w:val="28"/>
      <w:lang w:val="zh-CN"/>
    </w:rPr>
  </w:style>
  <w:style w:type="paragraph" w:styleId="7">
    <w:name w:val="heading 4"/>
    <w:basedOn w:val="1"/>
    <w:next w:val="1"/>
    <w:link w:val="70"/>
    <w:autoRedefine/>
    <w:qFormat/>
    <w:uiPriority w:val="0"/>
    <w:pPr>
      <w:keepLines/>
      <w:spacing w:before="120" w:beforeLines="50" w:line="360" w:lineRule="auto"/>
      <w:jc w:val="left"/>
      <w:outlineLvl w:val="3"/>
    </w:pPr>
    <w:rPr>
      <w:b/>
      <w:bCs/>
      <w:sz w:val="28"/>
      <w:lang w:val="zh-CN"/>
    </w:rPr>
  </w:style>
  <w:style w:type="paragraph" w:styleId="8">
    <w:name w:val="heading 5"/>
    <w:basedOn w:val="1"/>
    <w:next w:val="1"/>
    <w:link w:val="71"/>
    <w:autoRedefine/>
    <w:unhideWhenUsed/>
    <w:qFormat/>
    <w:uiPriority w:val="0"/>
    <w:pPr>
      <w:keepLines/>
      <w:spacing w:line="360" w:lineRule="auto"/>
      <w:outlineLvl w:val="4"/>
    </w:pPr>
    <w:rPr>
      <w:b/>
      <w:bCs/>
      <w:kern w:val="0"/>
      <w:sz w:val="24"/>
      <w:szCs w:val="28"/>
    </w:rPr>
  </w:style>
  <w:style w:type="paragraph" w:styleId="9">
    <w:name w:val="heading 6"/>
    <w:basedOn w:val="1"/>
    <w:next w:val="1"/>
    <w:link w:val="72"/>
    <w:autoRedefine/>
    <w:unhideWhenUsed/>
    <w:qFormat/>
    <w:uiPriority w:val="0"/>
    <w:pPr>
      <w:numPr>
        <w:ilvl w:val="0"/>
        <w:numId w:val="1"/>
      </w:numPr>
      <w:spacing w:line="360" w:lineRule="auto"/>
      <w:ind w:left="0" w:firstLine="200" w:firstLineChars="200"/>
      <w:outlineLvl w:val="5"/>
    </w:pPr>
    <w:rPr>
      <w:kern w:val="0"/>
    </w:rPr>
  </w:style>
  <w:style w:type="paragraph" w:styleId="10">
    <w:name w:val="heading 7"/>
    <w:basedOn w:val="11"/>
    <w:next w:val="1"/>
    <w:link w:val="73"/>
    <w:autoRedefine/>
    <w:unhideWhenUsed/>
    <w:qFormat/>
    <w:uiPriority w:val="0"/>
    <w:pPr>
      <w:widowControl/>
      <w:adjustRightInd w:val="0"/>
      <w:snapToGrid w:val="0"/>
      <w:spacing w:line="360" w:lineRule="auto"/>
      <w:ind w:firstLine="0" w:firstLineChars="0"/>
      <w:jc w:val="center"/>
      <w:outlineLvl w:val="6"/>
    </w:pPr>
    <w:rPr>
      <w:b/>
      <w:kern w:val="28"/>
    </w:rPr>
  </w:style>
  <w:style w:type="paragraph" w:styleId="12">
    <w:name w:val="heading 8"/>
    <w:basedOn w:val="9"/>
    <w:next w:val="11"/>
    <w:link w:val="74"/>
    <w:autoRedefine/>
    <w:qFormat/>
    <w:uiPriority w:val="0"/>
    <w:pPr>
      <w:keepNext/>
      <w:keepLines/>
      <w:numPr>
        <w:numId w:val="0"/>
      </w:numPr>
      <w:spacing w:before="50" w:beforeLines="50" w:after="50" w:afterLines="50" w:line="240" w:lineRule="auto"/>
      <w:jc w:val="left"/>
      <w:outlineLvl w:val="7"/>
    </w:pPr>
    <w:rPr>
      <w:b/>
      <w:szCs w:val="20"/>
    </w:rPr>
  </w:style>
  <w:style w:type="paragraph" w:styleId="13">
    <w:name w:val="heading 9"/>
    <w:basedOn w:val="1"/>
    <w:next w:val="11"/>
    <w:link w:val="75"/>
    <w:autoRedefine/>
    <w:qFormat/>
    <w:uiPriority w:val="0"/>
    <w:pPr>
      <w:keepNext/>
      <w:keepLines/>
      <w:tabs>
        <w:tab w:val="left" w:pos="1584"/>
      </w:tabs>
      <w:spacing w:before="100" w:beforeAutospacing="1" w:after="100" w:afterAutospacing="1" w:line="360" w:lineRule="auto"/>
      <w:jc w:val="center"/>
      <w:outlineLvl w:val="8"/>
    </w:pPr>
    <w:rPr>
      <w:b/>
      <w:sz w:val="36"/>
      <w:szCs w:val="20"/>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50"/>
    <w:autoRedefine/>
    <w:qFormat/>
    <w:uiPriority w:val="0"/>
    <w:pPr>
      <w:adjustRightInd w:val="0"/>
      <w:spacing w:line="312" w:lineRule="atLeast"/>
      <w:ind w:firstLine="420" w:firstLineChars="200"/>
      <w:textAlignment w:val="baseline"/>
    </w:pPr>
  </w:style>
  <w:style w:type="paragraph" w:styleId="3">
    <w:name w:val="Body Text Indent"/>
    <w:basedOn w:val="1"/>
    <w:link w:val="151"/>
    <w:autoRedefine/>
    <w:qFormat/>
    <w:uiPriority w:val="0"/>
    <w:pPr>
      <w:spacing w:after="120"/>
      <w:ind w:left="420" w:leftChars="200"/>
    </w:pPr>
    <w:rPr>
      <w:rFonts w:ascii="等线" w:hAnsi="等线" w:eastAsia="等线"/>
    </w:rPr>
  </w:style>
  <w:style w:type="paragraph" w:styleId="11">
    <w:name w:val="Normal Indent"/>
    <w:basedOn w:val="1"/>
    <w:link w:val="79"/>
    <w:autoRedefine/>
    <w:unhideWhenUsed/>
    <w:qFormat/>
    <w:uiPriority w:val="0"/>
    <w:pPr>
      <w:ind w:firstLine="420" w:firstLineChars="200"/>
    </w:pPr>
  </w:style>
  <w:style w:type="paragraph" w:styleId="14">
    <w:name w:val="List 3"/>
    <w:basedOn w:val="1"/>
    <w:autoRedefine/>
    <w:qFormat/>
    <w:uiPriority w:val="0"/>
    <w:pPr>
      <w:ind w:left="100" w:leftChars="400" w:hanging="200" w:hangingChars="200"/>
    </w:pPr>
    <w:rPr>
      <w:rFonts w:ascii="Times New Roman" w:hAnsi="Times New Roman"/>
    </w:rPr>
  </w:style>
  <w:style w:type="paragraph" w:styleId="15">
    <w:name w:val="toc 7"/>
    <w:basedOn w:val="1"/>
    <w:next w:val="1"/>
    <w:autoRedefine/>
    <w:qFormat/>
    <w:uiPriority w:val="39"/>
    <w:pPr>
      <w:ind w:left="2520" w:leftChars="1200"/>
    </w:pPr>
    <w:rPr>
      <w:rFonts w:ascii="Calibri"/>
      <w:szCs w:val="22"/>
    </w:rPr>
  </w:style>
  <w:style w:type="paragraph" w:styleId="16">
    <w:name w:val="caption"/>
    <w:basedOn w:val="1"/>
    <w:next w:val="1"/>
    <w:autoRedefine/>
    <w:qFormat/>
    <w:uiPriority w:val="0"/>
    <w:rPr>
      <w:rFonts w:ascii="Arial" w:hAnsi="Arial" w:eastAsia="黑体" w:cs="Arial"/>
      <w:sz w:val="20"/>
      <w:szCs w:val="20"/>
    </w:rPr>
  </w:style>
  <w:style w:type="paragraph" w:styleId="17">
    <w:name w:val="List Bullet"/>
    <w:basedOn w:val="1"/>
    <w:autoRedefine/>
    <w:qFormat/>
    <w:uiPriority w:val="0"/>
    <w:rPr>
      <w:rFonts w:ascii="Times New Roman" w:hAnsi="Times New Roman"/>
      <w:szCs w:val="20"/>
    </w:rPr>
  </w:style>
  <w:style w:type="paragraph" w:styleId="18">
    <w:name w:val="Document Map"/>
    <w:basedOn w:val="1"/>
    <w:link w:val="128"/>
    <w:autoRedefine/>
    <w:qFormat/>
    <w:uiPriority w:val="0"/>
    <w:rPr>
      <w:rFonts w:hAnsi="等线" w:eastAsia="等线"/>
      <w:sz w:val="18"/>
      <w:szCs w:val="18"/>
    </w:rPr>
  </w:style>
  <w:style w:type="paragraph" w:styleId="19">
    <w:name w:val="toa heading"/>
    <w:basedOn w:val="1"/>
    <w:next w:val="1"/>
    <w:autoRedefine/>
    <w:qFormat/>
    <w:uiPriority w:val="0"/>
    <w:pPr>
      <w:spacing w:before="120"/>
    </w:pPr>
    <w:rPr>
      <w:rFonts w:ascii="Arial" w:hAnsi="Arial"/>
      <w:b/>
      <w:bCs/>
    </w:rPr>
  </w:style>
  <w:style w:type="paragraph" w:styleId="20">
    <w:name w:val="annotation text"/>
    <w:basedOn w:val="1"/>
    <w:link w:val="92"/>
    <w:autoRedefine/>
    <w:unhideWhenUsed/>
    <w:qFormat/>
    <w:uiPriority w:val="99"/>
    <w:pPr>
      <w:jc w:val="left"/>
    </w:pPr>
  </w:style>
  <w:style w:type="paragraph" w:styleId="21">
    <w:name w:val="Body Text 3"/>
    <w:basedOn w:val="1"/>
    <w:link w:val="179"/>
    <w:autoRedefine/>
    <w:qFormat/>
    <w:uiPriority w:val="0"/>
    <w:rPr>
      <w:rFonts w:hAnsi="等线" w:eastAsia="等线"/>
      <w:sz w:val="24"/>
      <w:szCs w:val="20"/>
    </w:rPr>
  </w:style>
  <w:style w:type="paragraph" w:styleId="22">
    <w:name w:val="Body Text"/>
    <w:basedOn w:val="1"/>
    <w:next w:val="1"/>
    <w:link w:val="215"/>
    <w:autoRedefine/>
    <w:unhideWhenUsed/>
    <w:qFormat/>
    <w:uiPriority w:val="0"/>
    <w:pPr>
      <w:spacing w:after="120"/>
    </w:pPr>
  </w:style>
  <w:style w:type="paragraph" w:styleId="23">
    <w:name w:val="List 2"/>
    <w:basedOn w:val="1"/>
    <w:autoRedefine/>
    <w:qFormat/>
    <w:uiPriority w:val="0"/>
    <w:pPr>
      <w:ind w:left="100" w:leftChars="200" w:hanging="200" w:hangingChars="200"/>
    </w:pPr>
    <w:rPr>
      <w:rFonts w:ascii="Times New Roman" w:hAnsi="Times New Roman"/>
    </w:rPr>
  </w:style>
  <w:style w:type="paragraph" w:styleId="24">
    <w:name w:val="Block Text"/>
    <w:basedOn w:val="1"/>
    <w:autoRedefine/>
    <w:qFormat/>
    <w:uiPriority w:val="0"/>
    <w:pPr>
      <w:spacing w:line="360" w:lineRule="auto"/>
      <w:ind w:left="540" w:leftChars="257" w:right="544" w:rightChars="259"/>
    </w:pPr>
    <w:rPr>
      <w:rFonts w:ascii="Arial Narrow" w:hAnsi="Arial Narrow"/>
      <w:sz w:val="18"/>
    </w:rPr>
  </w:style>
  <w:style w:type="paragraph" w:styleId="25">
    <w:name w:val="List Bullet 2"/>
    <w:basedOn w:val="1"/>
    <w:autoRedefine/>
    <w:qFormat/>
    <w:uiPriority w:val="0"/>
    <w:pPr>
      <w:tabs>
        <w:tab w:val="left" w:pos="780"/>
      </w:tabs>
      <w:ind w:left="900" w:hanging="420"/>
    </w:pPr>
    <w:rPr>
      <w:rFonts w:ascii="Times New Roman" w:hAnsi="Times New Roman"/>
    </w:rPr>
  </w:style>
  <w:style w:type="paragraph" w:styleId="26">
    <w:name w:val="toc 5"/>
    <w:basedOn w:val="1"/>
    <w:next w:val="1"/>
    <w:autoRedefine/>
    <w:qFormat/>
    <w:uiPriority w:val="39"/>
    <w:pPr>
      <w:ind w:left="1680" w:leftChars="800"/>
    </w:pPr>
    <w:rPr>
      <w:rFonts w:ascii="Calibri"/>
      <w:szCs w:val="22"/>
    </w:rPr>
  </w:style>
  <w:style w:type="paragraph" w:styleId="27">
    <w:name w:val="toc 3"/>
    <w:basedOn w:val="1"/>
    <w:next w:val="1"/>
    <w:autoRedefine/>
    <w:qFormat/>
    <w:uiPriority w:val="39"/>
    <w:pPr>
      <w:ind w:left="840" w:leftChars="400"/>
    </w:pPr>
    <w:rPr>
      <w:rFonts w:ascii="Times New Roman" w:hAnsi="Times New Roman"/>
    </w:rPr>
  </w:style>
  <w:style w:type="paragraph" w:styleId="28">
    <w:name w:val="Plain Text"/>
    <w:basedOn w:val="1"/>
    <w:link w:val="80"/>
    <w:autoRedefine/>
    <w:unhideWhenUsed/>
    <w:qFormat/>
    <w:uiPriority w:val="0"/>
    <w:rPr>
      <w:rFonts w:hAnsi="Courier New" w:eastAsia="等线" w:cs="Courier New"/>
      <w:szCs w:val="21"/>
    </w:rPr>
  </w:style>
  <w:style w:type="paragraph" w:styleId="29">
    <w:name w:val="toc 8"/>
    <w:basedOn w:val="1"/>
    <w:next w:val="1"/>
    <w:autoRedefine/>
    <w:qFormat/>
    <w:uiPriority w:val="39"/>
    <w:pPr>
      <w:ind w:left="2940" w:leftChars="1400"/>
    </w:pPr>
    <w:rPr>
      <w:rFonts w:ascii="Calibri"/>
      <w:szCs w:val="22"/>
    </w:rPr>
  </w:style>
  <w:style w:type="paragraph" w:styleId="30">
    <w:name w:val="Date"/>
    <w:basedOn w:val="1"/>
    <w:next w:val="1"/>
    <w:link w:val="81"/>
    <w:autoRedefine/>
    <w:qFormat/>
    <w:uiPriority w:val="0"/>
    <w:pPr>
      <w:autoSpaceDE w:val="0"/>
      <w:autoSpaceDN w:val="0"/>
      <w:adjustRightInd w:val="0"/>
    </w:pPr>
    <w:rPr>
      <w:rFonts w:hAnsi="等线" w:eastAsia="等线"/>
      <w:sz w:val="28"/>
      <w:szCs w:val="22"/>
    </w:rPr>
  </w:style>
  <w:style w:type="paragraph" w:styleId="31">
    <w:name w:val="Body Text Indent 2"/>
    <w:basedOn w:val="1"/>
    <w:link w:val="113"/>
    <w:autoRedefine/>
    <w:qFormat/>
    <w:uiPriority w:val="0"/>
    <w:pPr>
      <w:ind w:firstLine="640" w:firstLineChars="200"/>
    </w:pPr>
    <w:rPr>
      <w:rFonts w:ascii="等线" w:hAnsi="等线" w:eastAsia="仿宋_GB2312"/>
      <w:sz w:val="32"/>
    </w:rPr>
  </w:style>
  <w:style w:type="paragraph" w:styleId="32">
    <w:name w:val="endnote text"/>
    <w:basedOn w:val="1"/>
    <w:link w:val="137"/>
    <w:autoRedefine/>
    <w:qFormat/>
    <w:uiPriority w:val="0"/>
    <w:pPr>
      <w:jc w:val="left"/>
    </w:pPr>
    <w:rPr>
      <w:rFonts w:ascii="Courier" w:hAnsi="Courier" w:eastAsia="PMingLiU"/>
      <w:snapToGrid w:val="0"/>
      <w:kern w:val="0"/>
      <w:sz w:val="24"/>
      <w:szCs w:val="20"/>
      <w:lang w:val="en-AU" w:eastAsia="en-US"/>
    </w:rPr>
  </w:style>
  <w:style w:type="paragraph" w:styleId="33">
    <w:name w:val="Balloon Text"/>
    <w:basedOn w:val="1"/>
    <w:link w:val="85"/>
    <w:autoRedefine/>
    <w:unhideWhenUsed/>
    <w:qFormat/>
    <w:uiPriority w:val="0"/>
    <w:rPr>
      <w:rFonts w:hAnsi="Times New Roman"/>
      <w:sz w:val="18"/>
      <w:szCs w:val="18"/>
    </w:rPr>
  </w:style>
  <w:style w:type="paragraph" w:styleId="34">
    <w:name w:val="footer"/>
    <w:basedOn w:val="1"/>
    <w:link w:val="87"/>
    <w:autoRedefine/>
    <w:qFormat/>
    <w:uiPriority w:val="99"/>
    <w:pPr>
      <w:tabs>
        <w:tab w:val="center" w:pos="4153"/>
        <w:tab w:val="right" w:pos="8306"/>
      </w:tabs>
      <w:snapToGrid w:val="0"/>
      <w:jc w:val="left"/>
    </w:pPr>
    <w:rPr>
      <w:rFonts w:hAnsi="Times New Roman"/>
      <w:sz w:val="18"/>
      <w:szCs w:val="18"/>
    </w:rPr>
  </w:style>
  <w:style w:type="paragraph" w:styleId="35">
    <w:name w:val="header"/>
    <w:basedOn w:val="1"/>
    <w:link w:val="82"/>
    <w:autoRedefine/>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36">
    <w:name w:val="toc 1"/>
    <w:basedOn w:val="1"/>
    <w:next w:val="1"/>
    <w:autoRedefine/>
    <w:qFormat/>
    <w:uiPriority w:val="39"/>
    <w:pPr>
      <w:tabs>
        <w:tab w:val="right" w:leader="dot" w:pos="8296"/>
      </w:tabs>
      <w:spacing w:line="360" w:lineRule="auto"/>
      <w:ind w:left="850" w:leftChars="1" w:hanging="848" w:hangingChars="404"/>
      <w:jc w:val="center"/>
    </w:pPr>
    <w:rPr>
      <w:rFonts w:ascii="Times New Roman" w:hAnsi="Times New Roman"/>
    </w:rPr>
  </w:style>
  <w:style w:type="paragraph" w:styleId="37">
    <w:name w:val="toc 4"/>
    <w:basedOn w:val="1"/>
    <w:next w:val="1"/>
    <w:autoRedefine/>
    <w:qFormat/>
    <w:uiPriority w:val="39"/>
    <w:pPr>
      <w:ind w:left="1260" w:leftChars="600"/>
    </w:pPr>
    <w:rPr>
      <w:rFonts w:ascii="Calibri"/>
      <w:szCs w:val="22"/>
    </w:rPr>
  </w:style>
  <w:style w:type="paragraph" w:styleId="38">
    <w:name w:val="index heading"/>
    <w:basedOn w:val="1"/>
    <w:next w:val="39"/>
    <w:autoRedefine/>
    <w:qFormat/>
    <w:uiPriority w:val="0"/>
    <w:pPr>
      <w:spacing w:before="120" w:after="120"/>
      <w:jc w:val="left"/>
    </w:pPr>
    <w:rPr>
      <w:rFonts w:ascii="Times New Roman" w:hAnsi="Times New Roman"/>
      <w:b/>
      <w:bCs/>
      <w:i/>
      <w:iCs/>
      <w:sz w:val="20"/>
      <w:szCs w:val="20"/>
    </w:rPr>
  </w:style>
  <w:style w:type="paragraph" w:styleId="39">
    <w:name w:val="index 1"/>
    <w:basedOn w:val="1"/>
    <w:next w:val="1"/>
    <w:autoRedefine/>
    <w:unhideWhenUsed/>
    <w:qFormat/>
    <w:uiPriority w:val="0"/>
  </w:style>
  <w:style w:type="paragraph" w:styleId="40">
    <w:name w:val="Subtitle"/>
    <w:basedOn w:val="1"/>
    <w:link w:val="83"/>
    <w:autoRedefine/>
    <w:qFormat/>
    <w:uiPriority w:val="0"/>
    <w:pPr>
      <w:widowControl/>
      <w:jc w:val="center"/>
    </w:pPr>
    <w:rPr>
      <w:rFonts w:ascii="Times New Roman" w:hAnsi="Times New Roman" w:eastAsia="等线"/>
      <w:u w:val="single"/>
      <w:lang w:eastAsia="en-US"/>
    </w:rPr>
  </w:style>
  <w:style w:type="paragraph" w:styleId="41">
    <w:name w:val="List"/>
    <w:basedOn w:val="1"/>
    <w:autoRedefine/>
    <w:qFormat/>
    <w:uiPriority w:val="0"/>
    <w:pPr>
      <w:ind w:left="200" w:hanging="200" w:hangingChars="200"/>
    </w:pPr>
    <w:rPr>
      <w:rFonts w:ascii="Times New Roman" w:hAnsi="Times New Roman"/>
    </w:rPr>
  </w:style>
  <w:style w:type="paragraph" w:styleId="42">
    <w:name w:val="footnote text"/>
    <w:basedOn w:val="1"/>
    <w:link w:val="129"/>
    <w:autoRedefine/>
    <w:qFormat/>
    <w:uiPriority w:val="0"/>
    <w:pPr>
      <w:jc w:val="left"/>
    </w:pPr>
    <w:rPr>
      <w:rFonts w:ascii="Courier" w:hAnsi="Courier" w:eastAsia="PMingLiU"/>
      <w:snapToGrid w:val="0"/>
      <w:kern w:val="0"/>
      <w:sz w:val="24"/>
      <w:szCs w:val="20"/>
      <w:lang w:val="en-AU" w:eastAsia="en-US"/>
    </w:rPr>
  </w:style>
  <w:style w:type="paragraph" w:styleId="43">
    <w:name w:val="toc 6"/>
    <w:basedOn w:val="1"/>
    <w:next w:val="1"/>
    <w:autoRedefine/>
    <w:qFormat/>
    <w:uiPriority w:val="39"/>
    <w:pPr>
      <w:ind w:left="2100" w:leftChars="1000"/>
    </w:pPr>
    <w:rPr>
      <w:rFonts w:ascii="Calibri"/>
      <w:szCs w:val="22"/>
    </w:rPr>
  </w:style>
  <w:style w:type="paragraph" w:styleId="44">
    <w:name w:val="List 5"/>
    <w:basedOn w:val="1"/>
    <w:autoRedefine/>
    <w:qFormat/>
    <w:uiPriority w:val="0"/>
    <w:pPr>
      <w:ind w:left="100" w:leftChars="800" w:hanging="200" w:hangingChars="200"/>
    </w:pPr>
    <w:rPr>
      <w:rFonts w:ascii="Times New Roman" w:hAnsi="Times New Roman"/>
    </w:rPr>
  </w:style>
  <w:style w:type="paragraph" w:styleId="45">
    <w:name w:val="Body Text Indent 3"/>
    <w:basedOn w:val="1"/>
    <w:link w:val="168"/>
    <w:autoRedefine/>
    <w:qFormat/>
    <w:uiPriority w:val="0"/>
    <w:pPr>
      <w:spacing w:after="120"/>
      <w:ind w:left="420" w:leftChars="200"/>
    </w:pPr>
    <w:rPr>
      <w:rFonts w:ascii="等线" w:hAnsi="等线" w:eastAsia="等线"/>
      <w:sz w:val="16"/>
      <w:szCs w:val="16"/>
    </w:rPr>
  </w:style>
  <w:style w:type="paragraph" w:styleId="46">
    <w:name w:val="toc 2"/>
    <w:basedOn w:val="1"/>
    <w:next w:val="1"/>
    <w:autoRedefine/>
    <w:qFormat/>
    <w:uiPriority w:val="39"/>
    <w:pPr>
      <w:tabs>
        <w:tab w:val="right" w:leader="dot" w:pos="9344"/>
      </w:tabs>
      <w:spacing w:line="360" w:lineRule="auto"/>
      <w:jc w:val="left"/>
    </w:pPr>
    <w:rPr>
      <w:b/>
      <w:smallCaps/>
      <w:szCs w:val="21"/>
    </w:rPr>
  </w:style>
  <w:style w:type="paragraph" w:styleId="47">
    <w:name w:val="toc 9"/>
    <w:basedOn w:val="1"/>
    <w:next w:val="1"/>
    <w:autoRedefine/>
    <w:qFormat/>
    <w:uiPriority w:val="39"/>
    <w:pPr>
      <w:ind w:left="3360" w:leftChars="1600"/>
    </w:pPr>
    <w:rPr>
      <w:rFonts w:ascii="Calibri"/>
      <w:szCs w:val="22"/>
    </w:rPr>
  </w:style>
  <w:style w:type="paragraph" w:styleId="48">
    <w:name w:val="Body Text 2"/>
    <w:basedOn w:val="1"/>
    <w:link w:val="181"/>
    <w:autoRedefine/>
    <w:qFormat/>
    <w:uiPriority w:val="0"/>
    <w:pPr>
      <w:widowControl/>
      <w:jc w:val="left"/>
    </w:pPr>
    <w:rPr>
      <w:rFonts w:ascii="楷体_GB2312" w:eastAsia="楷体_GB2312"/>
      <w:color w:val="000000"/>
      <w:kern w:val="0"/>
      <w:szCs w:val="21"/>
    </w:rPr>
  </w:style>
  <w:style w:type="paragraph" w:styleId="49">
    <w:name w:val="List 4"/>
    <w:basedOn w:val="1"/>
    <w:autoRedefine/>
    <w:qFormat/>
    <w:uiPriority w:val="0"/>
    <w:pPr>
      <w:ind w:left="100" w:leftChars="600" w:hanging="200" w:hangingChars="200"/>
    </w:pPr>
    <w:rPr>
      <w:rFonts w:ascii="Times New Roman" w:hAnsi="Times New Roman"/>
    </w:rPr>
  </w:style>
  <w:style w:type="paragraph" w:styleId="50">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Unicode MS" w:hAnsi="Arial Unicode MS" w:eastAsia="Arial Unicode MS"/>
      <w:color w:val="000000"/>
      <w:szCs w:val="22"/>
    </w:rPr>
  </w:style>
  <w:style w:type="paragraph" w:styleId="51">
    <w:name w:val="Normal (Web)"/>
    <w:basedOn w:val="1"/>
    <w:autoRedefine/>
    <w:unhideWhenUsed/>
    <w:qFormat/>
    <w:uiPriority w:val="0"/>
    <w:pPr>
      <w:spacing w:before="100" w:beforeAutospacing="1" w:after="100" w:afterAutospacing="1"/>
      <w:jc w:val="left"/>
    </w:pPr>
    <w:rPr>
      <w:rFonts w:ascii="Calibri"/>
      <w:kern w:val="0"/>
      <w:sz w:val="24"/>
    </w:rPr>
  </w:style>
  <w:style w:type="paragraph" w:styleId="52">
    <w:name w:val="Title"/>
    <w:basedOn w:val="1"/>
    <w:link w:val="66"/>
    <w:autoRedefine/>
    <w:qFormat/>
    <w:uiPriority w:val="0"/>
    <w:pPr>
      <w:spacing w:before="240" w:after="60"/>
      <w:jc w:val="center"/>
      <w:outlineLvl w:val="0"/>
    </w:pPr>
    <w:rPr>
      <w:rFonts w:ascii="Arial" w:hAnsi="Arial" w:cs="Arial"/>
      <w:b/>
      <w:bCs/>
      <w:sz w:val="84"/>
      <w:szCs w:val="32"/>
    </w:rPr>
  </w:style>
  <w:style w:type="paragraph" w:styleId="53">
    <w:name w:val="annotation subject"/>
    <w:basedOn w:val="20"/>
    <w:next w:val="20"/>
    <w:link w:val="78"/>
    <w:autoRedefine/>
    <w:unhideWhenUsed/>
    <w:qFormat/>
    <w:uiPriority w:val="0"/>
    <w:rPr>
      <w:rFonts w:hAnsi="等线"/>
      <w:b/>
      <w:bCs/>
    </w:rPr>
  </w:style>
  <w:style w:type="paragraph" w:styleId="54">
    <w:name w:val="Body Text First Indent"/>
    <w:basedOn w:val="22"/>
    <w:link w:val="186"/>
    <w:autoRedefine/>
    <w:qFormat/>
    <w:uiPriority w:val="0"/>
    <w:pPr>
      <w:ind w:firstLine="420" w:firstLineChars="100"/>
    </w:pPr>
    <w:rPr>
      <w:rFonts w:ascii="等线" w:hAnsi="等线" w:eastAsia="等线"/>
    </w:rPr>
  </w:style>
  <w:style w:type="table" w:styleId="56">
    <w:name w:val="Table Grid"/>
    <w:basedOn w:val="5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autoRedefine/>
    <w:qFormat/>
    <w:uiPriority w:val="0"/>
    <w:rPr>
      <w:color w:val="800080"/>
      <w:u w:val="single"/>
    </w:rPr>
  </w:style>
  <w:style w:type="character" w:styleId="61">
    <w:name w:val="Emphasis"/>
    <w:autoRedefine/>
    <w:qFormat/>
    <w:uiPriority w:val="0"/>
    <w:rPr>
      <w:color w:val="CC0000"/>
    </w:rPr>
  </w:style>
  <w:style w:type="character" w:styleId="62">
    <w:name w:val="HTML Typewriter"/>
    <w:autoRedefine/>
    <w:qFormat/>
    <w:uiPriority w:val="0"/>
    <w:rPr>
      <w:rFonts w:ascii="宋体" w:hAnsi="宋体" w:eastAsia="宋体" w:cs="宋体"/>
      <w:sz w:val="24"/>
      <w:szCs w:val="24"/>
    </w:rPr>
  </w:style>
  <w:style w:type="character" w:styleId="63">
    <w:name w:val="Hyperlink"/>
    <w:autoRedefine/>
    <w:qFormat/>
    <w:uiPriority w:val="99"/>
    <w:rPr>
      <w:color w:val="0000FF"/>
      <w:u w:val="single"/>
    </w:rPr>
  </w:style>
  <w:style w:type="character" w:styleId="64">
    <w:name w:val="annotation reference"/>
    <w:autoRedefine/>
    <w:unhideWhenUsed/>
    <w:qFormat/>
    <w:uiPriority w:val="99"/>
    <w:rPr>
      <w:sz w:val="21"/>
      <w:szCs w:val="21"/>
    </w:rPr>
  </w:style>
  <w:style w:type="character" w:customStyle="1" w:styleId="65">
    <w:name w:val="标题 1 Char"/>
    <w:autoRedefine/>
    <w:qFormat/>
    <w:uiPriority w:val="9"/>
    <w:rPr>
      <w:rFonts w:ascii="仿宋_GB2312" w:hAnsi="Times New Roman" w:eastAsia="仿宋_GB2312"/>
      <w:b/>
      <w:bCs/>
      <w:kern w:val="44"/>
      <w:sz w:val="44"/>
      <w:szCs w:val="44"/>
    </w:rPr>
  </w:style>
  <w:style w:type="character" w:customStyle="1" w:styleId="66">
    <w:name w:val="标题 字符"/>
    <w:link w:val="52"/>
    <w:autoRedefine/>
    <w:qFormat/>
    <w:uiPriority w:val="0"/>
    <w:rPr>
      <w:rFonts w:ascii="Arial" w:hAnsi="Arial" w:eastAsia="宋体" w:cs="Arial"/>
      <w:b/>
      <w:bCs/>
      <w:kern w:val="2"/>
      <w:sz w:val="84"/>
      <w:szCs w:val="32"/>
    </w:rPr>
  </w:style>
  <w:style w:type="character" w:customStyle="1" w:styleId="67">
    <w:name w:val="标题 1 字符"/>
    <w:link w:val="4"/>
    <w:autoRedefine/>
    <w:qFormat/>
    <w:uiPriority w:val="0"/>
    <w:rPr>
      <w:rFonts w:ascii="仿宋_GB2312" w:hAnsi="Calibri" w:eastAsia="宋体"/>
      <w:b/>
      <w:bCs/>
      <w:kern w:val="44"/>
      <w:sz w:val="44"/>
      <w:szCs w:val="44"/>
      <w:lang w:val="zh-CN"/>
    </w:rPr>
  </w:style>
  <w:style w:type="character" w:customStyle="1" w:styleId="68">
    <w:name w:val="标题 2 字符"/>
    <w:link w:val="5"/>
    <w:autoRedefine/>
    <w:qFormat/>
    <w:uiPriority w:val="0"/>
    <w:rPr>
      <w:rFonts w:ascii="宋体" w:hAnsi="宋体" w:eastAsia="宋体"/>
      <w:b/>
      <w:bCs/>
      <w:kern w:val="44"/>
      <w:sz w:val="32"/>
      <w:szCs w:val="44"/>
      <w:lang w:val="zh-CN"/>
    </w:rPr>
  </w:style>
  <w:style w:type="character" w:customStyle="1" w:styleId="69">
    <w:name w:val="标题 3 字符"/>
    <w:link w:val="6"/>
    <w:autoRedefine/>
    <w:qFormat/>
    <w:uiPriority w:val="0"/>
    <w:rPr>
      <w:rFonts w:ascii="等线" w:hAnsi="等线" w:eastAsia="宋体" w:cs="Times New Roman"/>
      <w:b/>
      <w:bCs/>
      <w:sz w:val="28"/>
      <w:szCs w:val="28"/>
      <w:lang w:val="zh-CN"/>
    </w:rPr>
  </w:style>
  <w:style w:type="character" w:customStyle="1" w:styleId="70">
    <w:name w:val="标题 4 字符"/>
    <w:link w:val="7"/>
    <w:autoRedefine/>
    <w:qFormat/>
    <w:uiPriority w:val="0"/>
    <w:rPr>
      <w:rFonts w:ascii="宋体" w:hAnsi="宋体" w:eastAsia="宋体" w:cs="Times New Roman"/>
      <w:b/>
      <w:bCs/>
      <w:sz w:val="28"/>
      <w:lang w:val="zh-CN"/>
    </w:rPr>
  </w:style>
  <w:style w:type="character" w:customStyle="1" w:styleId="71">
    <w:name w:val="标题 5 字符"/>
    <w:link w:val="8"/>
    <w:autoRedefine/>
    <w:qFormat/>
    <w:uiPriority w:val="0"/>
    <w:rPr>
      <w:rFonts w:ascii="宋体" w:hAnsi="宋体" w:eastAsia="宋体" w:cs="Times New Roman"/>
      <w:b/>
      <w:bCs/>
      <w:kern w:val="0"/>
      <w:sz w:val="24"/>
      <w:szCs w:val="28"/>
    </w:rPr>
  </w:style>
  <w:style w:type="character" w:customStyle="1" w:styleId="72">
    <w:name w:val="标题 6 字符"/>
    <w:link w:val="9"/>
    <w:autoRedefine/>
    <w:qFormat/>
    <w:uiPriority w:val="0"/>
    <w:rPr>
      <w:kern w:val="0"/>
    </w:rPr>
  </w:style>
  <w:style w:type="character" w:customStyle="1" w:styleId="73">
    <w:name w:val="标题 7 字符"/>
    <w:link w:val="10"/>
    <w:autoRedefine/>
    <w:qFormat/>
    <w:uiPriority w:val="0"/>
    <w:rPr>
      <w:rFonts w:ascii="宋体" w:hAnsi="宋体" w:eastAsia="宋体" w:cs="Times New Roman"/>
      <w:b/>
      <w:kern w:val="28"/>
      <w:szCs w:val="24"/>
    </w:rPr>
  </w:style>
  <w:style w:type="character" w:customStyle="1" w:styleId="74">
    <w:name w:val="标题 8 字符"/>
    <w:link w:val="12"/>
    <w:autoRedefine/>
    <w:qFormat/>
    <w:uiPriority w:val="0"/>
    <w:rPr>
      <w:rFonts w:ascii="宋体" w:hAnsi="宋体" w:eastAsia="宋体" w:cs="Times New Roman"/>
      <w:b/>
      <w:kern w:val="0"/>
      <w:szCs w:val="20"/>
    </w:rPr>
  </w:style>
  <w:style w:type="character" w:customStyle="1" w:styleId="75">
    <w:name w:val="标题 9 字符"/>
    <w:link w:val="13"/>
    <w:autoRedefine/>
    <w:qFormat/>
    <w:uiPriority w:val="0"/>
    <w:rPr>
      <w:rFonts w:ascii="宋体" w:hAnsi="宋体" w:eastAsia="宋体" w:cs="Times New Roman"/>
      <w:b/>
      <w:sz w:val="36"/>
      <w:szCs w:val="20"/>
    </w:rPr>
  </w:style>
  <w:style w:type="paragraph" w:customStyle="1" w:styleId="76">
    <w:name w:val="标题2"/>
    <w:basedOn w:val="4"/>
    <w:autoRedefine/>
    <w:qFormat/>
    <w:uiPriority w:val="0"/>
    <w:pPr>
      <w:spacing w:line="312" w:lineRule="auto"/>
    </w:pPr>
    <w:rPr>
      <w:bCs w:val="0"/>
      <w:sz w:val="30"/>
      <w:szCs w:val="20"/>
      <w:lang w:val="en-US"/>
    </w:rPr>
  </w:style>
  <w:style w:type="paragraph" w:customStyle="1" w:styleId="77">
    <w:name w:val="标题3"/>
    <w:basedOn w:val="4"/>
    <w:autoRedefine/>
    <w:qFormat/>
    <w:uiPriority w:val="0"/>
    <w:pPr>
      <w:spacing w:before="50" w:beforeLines="50" w:line="312" w:lineRule="auto"/>
    </w:pPr>
    <w:rPr>
      <w:bCs w:val="0"/>
      <w:sz w:val="24"/>
      <w:szCs w:val="20"/>
      <w:lang w:val="en-US"/>
    </w:rPr>
  </w:style>
  <w:style w:type="character" w:customStyle="1" w:styleId="78">
    <w:name w:val="批注主题 字符"/>
    <w:link w:val="53"/>
    <w:autoRedefine/>
    <w:qFormat/>
    <w:uiPriority w:val="0"/>
    <w:rPr>
      <w:rFonts w:ascii="仿宋_GB2312" w:eastAsia="仿宋_GB2312"/>
      <w:b/>
      <w:bCs/>
      <w:szCs w:val="24"/>
    </w:rPr>
  </w:style>
  <w:style w:type="character" w:customStyle="1" w:styleId="79">
    <w:name w:val="正文缩进 字符"/>
    <w:link w:val="11"/>
    <w:autoRedefine/>
    <w:qFormat/>
    <w:uiPriority w:val="0"/>
    <w:rPr>
      <w:rFonts w:ascii="Times New Roman" w:hAnsi="Times New Roman" w:eastAsia="宋体" w:cs="Times New Roman"/>
    </w:rPr>
  </w:style>
  <w:style w:type="character" w:customStyle="1" w:styleId="80">
    <w:name w:val="纯文本 字符"/>
    <w:link w:val="28"/>
    <w:autoRedefine/>
    <w:qFormat/>
    <w:uiPriority w:val="0"/>
    <w:rPr>
      <w:rFonts w:ascii="宋体" w:hAnsi="Courier New" w:cs="Courier New"/>
      <w:szCs w:val="21"/>
    </w:rPr>
  </w:style>
  <w:style w:type="character" w:customStyle="1" w:styleId="81">
    <w:name w:val="日期 字符"/>
    <w:link w:val="30"/>
    <w:autoRedefine/>
    <w:qFormat/>
    <w:uiPriority w:val="0"/>
    <w:rPr>
      <w:rFonts w:ascii="宋体"/>
      <w:sz w:val="28"/>
    </w:rPr>
  </w:style>
  <w:style w:type="character" w:customStyle="1" w:styleId="82">
    <w:name w:val="页眉 字符"/>
    <w:link w:val="35"/>
    <w:autoRedefine/>
    <w:qFormat/>
    <w:uiPriority w:val="99"/>
    <w:rPr>
      <w:rFonts w:ascii="仿宋_GB2312" w:hAnsi="Times New Roman" w:eastAsia="仿宋_GB2312" w:cs="Times New Roman"/>
      <w:sz w:val="18"/>
      <w:szCs w:val="18"/>
    </w:rPr>
  </w:style>
  <w:style w:type="character" w:customStyle="1" w:styleId="83">
    <w:name w:val="副标题 字符"/>
    <w:link w:val="40"/>
    <w:autoRedefine/>
    <w:qFormat/>
    <w:uiPriority w:val="0"/>
    <w:rPr>
      <w:rFonts w:ascii="Times New Roman" w:hAnsi="Times New Roman"/>
      <w:szCs w:val="24"/>
      <w:u w:val="single"/>
      <w:lang w:eastAsia="en-US"/>
    </w:rPr>
  </w:style>
  <w:style w:type="character" w:customStyle="1" w:styleId="84">
    <w:name w:val="批注文字 字符"/>
    <w:autoRedefine/>
    <w:qFormat/>
    <w:uiPriority w:val="99"/>
    <w:rPr>
      <w:rFonts w:ascii="仿宋_GB2312" w:eastAsia="仿宋_GB2312"/>
      <w:kern w:val="2"/>
      <w:sz w:val="21"/>
      <w:szCs w:val="24"/>
    </w:rPr>
  </w:style>
  <w:style w:type="character" w:customStyle="1" w:styleId="85">
    <w:name w:val="批注框文本 字符"/>
    <w:link w:val="33"/>
    <w:autoRedefine/>
    <w:qFormat/>
    <w:uiPriority w:val="0"/>
    <w:rPr>
      <w:rFonts w:ascii="仿宋_GB2312" w:hAnsi="Times New Roman" w:eastAsia="仿宋_GB2312"/>
      <w:sz w:val="18"/>
      <w:szCs w:val="18"/>
    </w:rPr>
  </w:style>
  <w:style w:type="character" w:customStyle="1" w:styleId="86">
    <w:name w:val="日期 Char1"/>
    <w:autoRedefine/>
    <w:semiHidden/>
    <w:qFormat/>
    <w:uiPriority w:val="99"/>
    <w:rPr>
      <w:rFonts w:ascii="仿宋_GB2312" w:hAnsi="Times New Roman" w:eastAsia="仿宋_GB2312"/>
      <w:kern w:val="2"/>
      <w:sz w:val="21"/>
      <w:szCs w:val="24"/>
    </w:rPr>
  </w:style>
  <w:style w:type="character" w:customStyle="1" w:styleId="87">
    <w:name w:val="页脚 字符"/>
    <w:link w:val="34"/>
    <w:autoRedefine/>
    <w:qFormat/>
    <w:uiPriority w:val="99"/>
    <w:rPr>
      <w:rFonts w:ascii="仿宋_GB2312" w:hAnsi="Times New Roman" w:eastAsia="仿宋_GB2312" w:cs="Times New Roman"/>
      <w:sz w:val="18"/>
      <w:szCs w:val="18"/>
    </w:rPr>
  </w:style>
  <w:style w:type="paragraph" w:customStyle="1" w:styleId="88">
    <w:name w:val="Char Char Char Char Char Char Char"/>
    <w:basedOn w:val="1"/>
    <w:autoRedefine/>
    <w:qFormat/>
    <w:uiPriority w:val="0"/>
    <w:pPr>
      <w:widowControl/>
      <w:spacing w:after="160" w:line="240" w:lineRule="exact"/>
      <w:jc w:val="left"/>
    </w:pPr>
  </w:style>
  <w:style w:type="character" w:customStyle="1" w:styleId="89">
    <w:name w:val="批注框文本 字符1"/>
    <w:autoRedefine/>
    <w:semiHidden/>
    <w:qFormat/>
    <w:uiPriority w:val="99"/>
    <w:rPr>
      <w:rFonts w:ascii="仿宋_GB2312" w:hAnsi="Calibri" w:eastAsia="仿宋_GB2312" w:cs="Times New Roman"/>
      <w:sz w:val="18"/>
      <w:szCs w:val="18"/>
    </w:rPr>
  </w:style>
  <w:style w:type="paragraph" w:customStyle="1" w:styleId="90">
    <w:name w:val="列出段落1"/>
    <w:basedOn w:val="1"/>
    <w:autoRedefine/>
    <w:qFormat/>
    <w:uiPriority w:val="0"/>
    <w:pPr>
      <w:ind w:firstLine="420" w:firstLineChars="200"/>
    </w:pPr>
    <w:rPr>
      <w:rFonts w:ascii="Times New Roman"/>
      <w:szCs w:val="20"/>
    </w:rPr>
  </w:style>
  <w:style w:type="character" w:customStyle="1" w:styleId="91">
    <w:name w:val="日期 字符1"/>
    <w:autoRedefine/>
    <w:semiHidden/>
    <w:qFormat/>
    <w:uiPriority w:val="99"/>
    <w:rPr>
      <w:rFonts w:ascii="仿宋_GB2312" w:hAnsi="Calibri" w:eastAsia="仿宋_GB2312" w:cs="Times New Roman"/>
      <w:szCs w:val="24"/>
    </w:rPr>
  </w:style>
  <w:style w:type="character" w:customStyle="1" w:styleId="92">
    <w:name w:val="批注文字 字符1"/>
    <w:link w:val="20"/>
    <w:autoRedefine/>
    <w:semiHidden/>
    <w:qFormat/>
    <w:uiPriority w:val="99"/>
    <w:rPr>
      <w:rFonts w:ascii="仿宋_GB2312" w:hAnsi="Calibri" w:eastAsia="仿宋_GB2312" w:cs="Times New Roman"/>
      <w:szCs w:val="24"/>
    </w:rPr>
  </w:style>
  <w:style w:type="character" w:customStyle="1" w:styleId="93">
    <w:name w:val="批注主题 字符1"/>
    <w:autoRedefine/>
    <w:semiHidden/>
    <w:qFormat/>
    <w:uiPriority w:val="99"/>
    <w:rPr>
      <w:rFonts w:ascii="仿宋_GB2312" w:hAnsi="Calibri" w:eastAsia="仿宋_GB2312" w:cs="Times New Roman"/>
      <w:b/>
      <w:bCs/>
      <w:szCs w:val="24"/>
    </w:rPr>
  </w:style>
  <w:style w:type="character" w:customStyle="1" w:styleId="94">
    <w:name w:val="纯文本 字符1"/>
    <w:autoRedefine/>
    <w:qFormat/>
    <w:uiPriority w:val="0"/>
    <w:rPr>
      <w:rFonts w:ascii="等线" w:hAnsi="Courier New" w:cs="Courier New"/>
      <w:szCs w:val="24"/>
    </w:rPr>
  </w:style>
  <w:style w:type="paragraph" w:customStyle="1" w:styleId="95">
    <w:name w:val="表1"/>
    <w:basedOn w:val="1"/>
    <w:autoRedefine/>
    <w:qFormat/>
    <w:uiPriority w:val="0"/>
    <w:pPr>
      <w:adjustRightInd w:val="0"/>
      <w:snapToGrid w:val="0"/>
      <w:spacing w:line="360" w:lineRule="auto"/>
    </w:pPr>
  </w:style>
  <w:style w:type="character" w:customStyle="1" w:styleId="96">
    <w:name w:val="页眉 字符1"/>
    <w:autoRedefine/>
    <w:semiHidden/>
    <w:qFormat/>
    <w:uiPriority w:val="99"/>
    <w:rPr>
      <w:rFonts w:ascii="仿宋_GB2312" w:hAnsi="Calibri" w:eastAsia="仿宋_GB2312" w:cs="Times New Roman"/>
      <w:sz w:val="18"/>
      <w:szCs w:val="18"/>
    </w:rPr>
  </w:style>
  <w:style w:type="character" w:customStyle="1" w:styleId="97">
    <w:name w:val="副标题 字符1"/>
    <w:autoRedefine/>
    <w:qFormat/>
    <w:uiPriority w:val="11"/>
    <w:rPr>
      <w:b/>
      <w:bCs/>
      <w:kern w:val="28"/>
      <w:sz w:val="32"/>
      <w:szCs w:val="32"/>
    </w:rPr>
  </w:style>
  <w:style w:type="character" w:customStyle="1" w:styleId="98">
    <w:name w:val="页脚 字符1"/>
    <w:autoRedefine/>
    <w:semiHidden/>
    <w:qFormat/>
    <w:uiPriority w:val="99"/>
    <w:rPr>
      <w:rFonts w:ascii="仿宋_GB2312" w:hAnsi="Calibri" w:eastAsia="仿宋_GB2312" w:cs="Times New Roman"/>
      <w:sz w:val="18"/>
      <w:szCs w:val="18"/>
    </w:rPr>
  </w:style>
  <w:style w:type="paragraph" w:customStyle="1" w:styleId="99">
    <w:name w:val="Char Char Char Char"/>
    <w:basedOn w:val="1"/>
    <w:autoRedefine/>
    <w:qFormat/>
    <w:uiPriority w:val="0"/>
    <w:rPr>
      <w:rFonts w:ascii="Times New Roman"/>
    </w:rPr>
  </w:style>
  <w:style w:type="paragraph" w:customStyle="1" w:styleId="100">
    <w:name w:val="5"/>
    <w:basedOn w:val="1"/>
    <w:next w:val="28"/>
    <w:autoRedefine/>
    <w:qFormat/>
    <w:uiPriority w:val="99"/>
    <w:pPr>
      <w:spacing w:line="360" w:lineRule="auto"/>
    </w:pPr>
    <w:rPr>
      <w:rFonts w:hAnsi="Courier New" w:cs="Courier New"/>
      <w:szCs w:val="21"/>
    </w:rPr>
  </w:style>
  <w:style w:type="paragraph" w:styleId="101">
    <w:name w:val="List Paragraph"/>
    <w:basedOn w:val="1"/>
    <w:link w:val="105"/>
    <w:autoRedefine/>
    <w:qFormat/>
    <w:uiPriority w:val="34"/>
    <w:pPr>
      <w:ind w:firstLine="420" w:firstLineChars="200"/>
    </w:pPr>
    <w:rPr>
      <w:rFonts w:ascii="Times New Roman"/>
      <w:szCs w:val="20"/>
    </w:rPr>
  </w:style>
  <w:style w:type="paragraph" w:customStyle="1" w:styleId="102">
    <w:name w:val="表 图"/>
    <w:basedOn w:val="1"/>
    <w:next w:val="1"/>
    <w:link w:val="104"/>
    <w:autoRedefine/>
    <w:qFormat/>
    <w:uiPriority w:val="0"/>
    <w:pPr>
      <w:jc w:val="center"/>
    </w:pPr>
    <w:rPr>
      <w:sz w:val="24"/>
      <w:szCs w:val="22"/>
    </w:rPr>
  </w:style>
  <w:style w:type="paragraph" w:customStyle="1" w:styleId="103">
    <w:name w:val="修订1"/>
    <w:autoRedefine/>
    <w:unhideWhenUsed/>
    <w:qFormat/>
    <w:uiPriority w:val="99"/>
    <w:rPr>
      <w:rFonts w:ascii="仿宋_GB2312" w:hAnsi="Calibri" w:eastAsia="仿宋_GB2312" w:cs="Times New Roman"/>
      <w:kern w:val="2"/>
      <w:sz w:val="21"/>
      <w:szCs w:val="24"/>
      <w:lang w:val="en-US" w:eastAsia="zh-CN" w:bidi="ar-SA"/>
    </w:rPr>
  </w:style>
  <w:style w:type="character" w:customStyle="1" w:styleId="104">
    <w:name w:val="表 图 Char"/>
    <w:link w:val="102"/>
    <w:autoRedefine/>
    <w:qFormat/>
    <w:uiPriority w:val="0"/>
    <w:rPr>
      <w:rFonts w:ascii="仿宋_GB2312" w:hAnsi="Calibri" w:eastAsia="仿宋_GB2312" w:cs="Times New Roman"/>
      <w:sz w:val="24"/>
    </w:rPr>
  </w:style>
  <w:style w:type="character" w:customStyle="1" w:styleId="105">
    <w:name w:val="列表段落 字符"/>
    <w:link w:val="101"/>
    <w:autoRedefine/>
    <w:qFormat/>
    <w:uiPriority w:val="34"/>
    <w:rPr>
      <w:rFonts w:ascii="Times New Roman" w:hAnsi="Calibri" w:eastAsia="宋体" w:cs="Times New Roman"/>
      <w:szCs w:val="20"/>
    </w:rPr>
  </w:style>
  <w:style w:type="paragraph" w:customStyle="1" w:styleId="106">
    <w:name w:val="p0"/>
    <w:basedOn w:val="1"/>
    <w:autoRedefine/>
    <w:qFormat/>
    <w:uiPriority w:val="0"/>
    <w:pPr>
      <w:widowControl/>
      <w:spacing w:line="360" w:lineRule="auto"/>
      <w:ind w:firstLine="200" w:firstLineChars="200"/>
    </w:pPr>
    <w:rPr>
      <w:rFonts w:ascii="Times New Roman" w:hAnsi="Times New Roman"/>
      <w:kern w:val="0"/>
      <w:sz w:val="24"/>
      <w:szCs w:val="21"/>
    </w:rPr>
  </w:style>
  <w:style w:type="paragraph" w:customStyle="1" w:styleId="107">
    <w:name w:val="正文文本缩进 2 New"/>
    <w:basedOn w:val="1"/>
    <w:autoRedefine/>
    <w:qFormat/>
    <w:uiPriority w:val="0"/>
    <w:pPr>
      <w:spacing w:after="120" w:line="480" w:lineRule="auto"/>
      <w:ind w:left="420" w:leftChars="200" w:firstLine="200" w:firstLineChars="200"/>
    </w:pPr>
    <w:rPr>
      <w:rFonts w:ascii="Times New Roman" w:hAnsi="Times New Roman"/>
      <w:sz w:val="24"/>
    </w:rPr>
  </w:style>
  <w:style w:type="character" w:customStyle="1" w:styleId="108">
    <w:name w:val="图形题注 Char"/>
    <w:link w:val="109"/>
    <w:autoRedefine/>
    <w:qFormat/>
    <w:uiPriority w:val="0"/>
    <w:rPr>
      <w:rFonts w:ascii="Arial" w:hAnsi="Arial" w:cs="Arial"/>
      <w:sz w:val="21"/>
    </w:rPr>
  </w:style>
  <w:style w:type="paragraph" w:customStyle="1" w:styleId="109">
    <w:name w:val="图形题注"/>
    <w:basedOn w:val="16"/>
    <w:link w:val="108"/>
    <w:autoRedefine/>
    <w:qFormat/>
    <w:uiPriority w:val="0"/>
    <w:pPr>
      <w:adjustRightInd w:val="0"/>
      <w:snapToGrid w:val="0"/>
      <w:spacing w:after="156" w:afterLines="50" w:line="360" w:lineRule="auto"/>
      <w:jc w:val="center"/>
    </w:pPr>
    <w:rPr>
      <w:rFonts w:eastAsia="等线"/>
      <w:kern w:val="0"/>
      <w:sz w:val="21"/>
    </w:rPr>
  </w:style>
  <w:style w:type="character" w:customStyle="1" w:styleId="110">
    <w:name w:val="文档结构图 Char1"/>
    <w:autoRedefine/>
    <w:semiHidden/>
    <w:qFormat/>
    <w:uiPriority w:val="99"/>
    <w:rPr>
      <w:rFonts w:ascii="宋体" w:hAnsi="Times New Roman" w:eastAsia="宋体" w:cs="Times New Roman"/>
      <w:kern w:val="0"/>
      <w:sz w:val="18"/>
      <w:szCs w:val="18"/>
    </w:rPr>
  </w:style>
  <w:style w:type="character" w:customStyle="1" w:styleId="111">
    <w:name w:val="HTML 预设格式 字符"/>
    <w:link w:val="50"/>
    <w:autoRedefine/>
    <w:qFormat/>
    <w:uiPriority w:val="0"/>
    <w:rPr>
      <w:rFonts w:ascii="Arial Unicode MS" w:hAnsi="Arial Unicode MS" w:eastAsia="Arial Unicode MS"/>
      <w:color w:val="000000"/>
      <w:kern w:val="2"/>
      <w:sz w:val="21"/>
      <w:szCs w:val="22"/>
    </w:rPr>
  </w:style>
  <w:style w:type="character" w:customStyle="1" w:styleId="112">
    <w:name w:val="Char Char1"/>
    <w:autoRedefine/>
    <w:qFormat/>
    <w:uiPriority w:val="0"/>
    <w:rPr>
      <w:rFonts w:eastAsia="宋体"/>
      <w:szCs w:val="24"/>
      <w:lang w:bidi="ar-SA"/>
    </w:rPr>
  </w:style>
  <w:style w:type="character" w:customStyle="1" w:styleId="113">
    <w:name w:val="正文文本缩进 2 字符"/>
    <w:link w:val="31"/>
    <w:autoRedefine/>
    <w:qFormat/>
    <w:uiPriority w:val="0"/>
    <w:rPr>
      <w:rFonts w:eastAsia="仿宋_GB2312"/>
      <w:kern w:val="2"/>
      <w:sz w:val="32"/>
      <w:szCs w:val="24"/>
    </w:rPr>
  </w:style>
  <w:style w:type="character" w:customStyle="1" w:styleId="114">
    <w:name w:val="列表框2 Char"/>
    <w:link w:val="115"/>
    <w:autoRedefine/>
    <w:qFormat/>
    <w:uiPriority w:val="0"/>
    <w:rPr>
      <w:rFonts w:eastAsia="等线"/>
      <w:kern w:val="0"/>
    </w:rPr>
  </w:style>
  <w:style w:type="paragraph" w:customStyle="1" w:styleId="115">
    <w:name w:val="列表框2"/>
    <w:basedOn w:val="116"/>
    <w:link w:val="114"/>
    <w:autoRedefine/>
    <w:qFormat/>
    <w:uiPriority w:val="0"/>
    <w:pPr>
      <w:numPr>
        <w:numId w:val="2"/>
      </w:numPr>
      <w:tabs>
        <w:tab w:val="left" w:pos="1682"/>
        <w:tab w:val="left" w:pos="2084"/>
      </w:tabs>
      <w:ind w:left="2118" w:leftChars="808" w:hanging="434"/>
    </w:pPr>
    <w:rPr>
      <w:szCs w:val="24"/>
    </w:rPr>
  </w:style>
  <w:style w:type="paragraph" w:customStyle="1" w:styleId="116">
    <w:name w:val="列表框1"/>
    <w:basedOn w:val="1"/>
    <w:link w:val="160"/>
    <w:autoRedefine/>
    <w:qFormat/>
    <w:uiPriority w:val="0"/>
    <w:pPr>
      <w:numPr>
        <w:ilvl w:val="0"/>
        <w:numId w:val="3"/>
      </w:numPr>
      <w:tabs>
        <w:tab w:val="left" w:pos="1682"/>
      </w:tabs>
      <w:adjustRightInd w:val="0"/>
      <w:snapToGrid w:val="0"/>
      <w:spacing w:line="360" w:lineRule="auto"/>
      <w:ind w:left="1748" w:hanging="434"/>
    </w:pPr>
    <w:rPr>
      <w:rFonts w:eastAsia="等线"/>
      <w:kern w:val="0"/>
      <w:szCs w:val="21"/>
    </w:rPr>
  </w:style>
  <w:style w:type="character" w:customStyle="1" w:styleId="117">
    <w:name w:val="Report Text Char"/>
    <w:link w:val="118"/>
    <w:autoRedefine/>
    <w:qFormat/>
    <w:uiPriority w:val="0"/>
    <w:rPr>
      <w:rFonts w:ascii="Arial" w:hAnsi="Arial"/>
      <w:kern w:val="28"/>
      <w:sz w:val="22"/>
    </w:rPr>
  </w:style>
  <w:style w:type="paragraph" w:customStyle="1" w:styleId="118">
    <w:name w:val="Report Text"/>
    <w:basedOn w:val="1"/>
    <w:link w:val="117"/>
    <w:autoRedefine/>
    <w:qFormat/>
    <w:uiPriority w:val="0"/>
    <w:pPr>
      <w:widowControl/>
      <w:spacing w:before="240" w:after="120"/>
      <w:ind w:left="1080"/>
    </w:pPr>
    <w:rPr>
      <w:rFonts w:ascii="Arial" w:hAnsi="Arial" w:eastAsia="等线"/>
      <w:kern w:val="28"/>
      <w:sz w:val="22"/>
      <w:szCs w:val="20"/>
    </w:rPr>
  </w:style>
  <w:style w:type="character" w:customStyle="1" w:styleId="119">
    <w:name w:val="Char Char9"/>
    <w:autoRedefine/>
    <w:qFormat/>
    <w:uiPriority w:val="0"/>
    <w:rPr>
      <w:rFonts w:ascii="宋体" w:hAnsi="宋体" w:eastAsia="宋体"/>
      <w:kern w:val="2"/>
      <w:sz w:val="24"/>
      <w:lang w:val="en-US" w:eastAsia="zh-CN" w:bidi="ar-SA"/>
    </w:rPr>
  </w:style>
  <w:style w:type="character" w:customStyle="1" w:styleId="120">
    <w:name w:val="应答文本 Char Char"/>
    <w:link w:val="121"/>
    <w:autoRedefine/>
    <w:qFormat/>
    <w:uiPriority w:val="0"/>
    <w:rPr>
      <w:sz w:val="21"/>
      <w:szCs w:val="21"/>
    </w:rPr>
  </w:style>
  <w:style w:type="paragraph" w:customStyle="1" w:styleId="121">
    <w:name w:val="应答文本"/>
    <w:basedOn w:val="1"/>
    <w:link w:val="120"/>
    <w:autoRedefine/>
    <w:qFormat/>
    <w:uiPriority w:val="0"/>
    <w:pPr>
      <w:adjustRightInd w:val="0"/>
      <w:snapToGrid w:val="0"/>
      <w:spacing w:after="156" w:afterLines="50" w:line="360" w:lineRule="auto"/>
      <w:ind w:left="200" w:leftChars="200" w:firstLine="200" w:firstLineChars="200"/>
    </w:pPr>
    <w:rPr>
      <w:rFonts w:ascii="等线" w:hAnsi="等线" w:eastAsia="等线"/>
      <w:kern w:val="0"/>
      <w:szCs w:val="21"/>
    </w:rPr>
  </w:style>
  <w:style w:type="character" w:customStyle="1" w:styleId="122">
    <w:name w:val="脚注文本 Char1"/>
    <w:autoRedefine/>
    <w:semiHidden/>
    <w:qFormat/>
    <w:uiPriority w:val="99"/>
    <w:rPr>
      <w:kern w:val="2"/>
      <w:sz w:val="18"/>
      <w:szCs w:val="18"/>
    </w:rPr>
  </w:style>
  <w:style w:type="character" w:customStyle="1" w:styleId="123">
    <w:name w:val="特点标题 Char1"/>
    <w:autoRedefine/>
    <w:qFormat/>
    <w:uiPriority w:val="0"/>
    <w:rPr>
      <w:kern w:val="2"/>
      <w:sz w:val="28"/>
    </w:rPr>
  </w:style>
  <w:style w:type="character" w:customStyle="1" w:styleId="124">
    <w:name w:val="樣式 標題 3 + (中文) MS Gothic 10.5 點 Char Char Char Char Char Char Char Char Char Char Char Char"/>
    <w:autoRedefine/>
    <w:qFormat/>
    <w:uiPriority w:val="0"/>
    <w:rPr>
      <w:rFonts w:hAnsi="PMingLiU" w:eastAsia="MS Gothic"/>
      <w:bCs/>
      <w:snapToGrid w:val="0"/>
      <w:kern w:val="2"/>
      <w:sz w:val="24"/>
      <w:szCs w:val="24"/>
      <w:lang w:val="en-AU" w:eastAsia="zh-TW" w:bidi="ar-SA"/>
    </w:rPr>
  </w:style>
  <w:style w:type="character" w:customStyle="1" w:styleId="125">
    <w:name w:val="unnamed1"/>
    <w:basedOn w:val="57"/>
    <w:autoRedefine/>
    <w:qFormat/>
    <w:uiPriority w:val="0"/>
  </w:style>
  <w:style w:type="character" w:customStyle="1" w:styleId="126">
    <w:name w:val="Char Char2"/>
    <w:autoRedefine/>
    <w:qFormat/>
    <w:uiPriority w:val="0"/>
    <w:rPr>
      <w:rFonts w:ascii="楷体_GB2312" w:hAnsi="宋体" w:eastAsia="楷体_GB2312"/>
      <w:color w:val="000000"/>
      <w:sz w:val="21"/>
      <w:szCs w:val="21"/>
      <w:lang w:val="en-US" w:eastAsia="zh-CN" w:bidi="ar-SA"/>
    </w:rPr>
  </w:style>
  <w:style w:type="character" w:customStyle="1" w:styleId="127">
    <w:name w:val="标题-2 Char Char"/>
    <w:autoRedefine/>
    <w:qFormat/>
    <w:uiPriority w:val="0"/>
    <w:rPr>
      <w:rFonts w:ascii="宋体" w:hAnsi="宋体" w:eastAsia="宋体" w:cs="Times New Roman"/>
      <w:b/>
      <w:bCs/>
      <w:kern w:val="2"/>
      <w:sz w:val="30"/>
      <w:szCs w:val="32"/>
    </w:rPr>
  </w:style>
  <w:style w:type="character" w:customStyle="1" w:styleId="128">
    <w:name w:val="文档结构图 字符"/>
    <w:link w:val="18"/>
    <w:autoRedefine/>
    <w:qFormat/>
    <w:uiPriority w:val="0"/>
    <w:rPr>
      <w:rFonts w:ascii="宋体"/>
      <w:kern w:val="2"/>
      <w:sz w:val="18"/>
      <w:szCs w:val="18"/>
    </w:rPr>
  </w:style>
  <w:style w:type="character" w:customStyle="1" w:styleId="129">
    <w:name w:val="脚注文本 字符"/>
    <w:link w:val="42"/>
    <w:autoRedefine/>
    <w:qFormat/>
    <w:uiPriority w:val="0"/>
    <w:rPr>
      <w:rFonts w:ascii="Courier" w:hAnsi="Courier" w:eastAsia="PMingLiU"/>
      <w:snapToGrid w:val="0"/>
      <w:sz w:val="24"/>
      <w:lang w:val="en-AU" w:eastAsia="en-US"/>
    </w:rPr>
  </w:style>
  <w:style w:type="character" w:customStyle="1" w:styleId="130">
    <w:name w:val="Char Char18"/>
    <w:autoRedefine/>
    <w:qFormat/>
    <w:uiPriority w:val="0"/>
    <w:rPr>
      <w:rFonts w:ascii="Arial" w:hAnsi="Arial" w:eastAsia="黑体" w:cs="Times New Roman"/>
      <w:b/>
      <w:bCs/>
      <w:kern w:val="0"/>
      <w:sz w:val="24"/>
      <w:szCs w:val="24"/>
    </w:rPr>
  </w:style>
  <w:style w:type="character" w:customStyle="1" w:styleId="131">
    <w:name w:val="批注框文本 Char1"/>
    <w:autoRedefine/>
    <w:semiHidden/>
    <w:qFormat/>
    <w:uiPriority w:val="99"/>
    <w:rPr>
      <w:rFonts w:ascii="Times New Roman" w:hAnsi="Times New Roman" w:eastAsia="宋体" w:cs="Times New Roman"/>
      <w:kern w:val="0"/>
      <w:sz w:val="18"/>
      <w:szCs w:val="18"/>
    </w:rPr>
  </w:style>
  <w:style w:type="character" w:customStyle="1" w:styleId="132">
    <w:name w:val="正文文本 字符"/>
    <w:autoRedefine/>
    <w:qFormat/>
    <w:uiPriority w:val="0"/>
    <w:rPr>
      <w:kern w:val="2"/>
      <w:sz w:val="21"/>
      <w:szCs w:val="24"/>
    </w:rPr>
  </w:style>
  <w:style w:type="character" w:customStyle="1" w:styleId="133">
    <w:name w:val="Char Char10"/>
    <w:autoRedefine/>
    <w:qFormat/>
    <w:uiPriority w:val="0"/>
    <w:rPr>
      <w:rFonts w:eastAsia="仿宋_GB2312"/>
      <w:kern w:val="2"/>
      <w:sz w:val="32"/>
      <w:szCs w:val="24"/>
      <w:lang w:val="en-US" w:eastAsia="zh-CN" w:bidi="ar-SA"/>
    </w:rPr>
  </w:style>
  <w:style w:type="character" w:customStyle="1" w:styleId="134">
    <w:name w:val="Char Char14"/>
    <w:autoRedefine/>
    <w:qFormat/>
    <w:uiPriority w:val="0"/>
    <w:rPr>
      <w:rFonts w:eastAsia="宋体"/>
      <w:b/>
      <w:bCs/>
      <w:sz w:val="24"/>
      <w:szCs w:val="24"/>
      <w:lang w:val="en-US" w:eastAsia="zh-CN" w:bidi="ar-SA"/>
    </w:rPr>
  </w:style>
  <w:style w:type="character" w:customStyle="1" w:styleId="135">
    <w:name w:val="Char Char20"/>
    <w:autoRedefine/>
    <w:qFormat/>
    <w:uiPriority w:val="0"/>
    <w:rPr>
      <w:rFonts w:ascii="黑体" w:hAnsi="Times New Roman" w:eastAsia="黑体"/>
      <w:b/>
      <w:kern w:val="2"/>
      <w:sz w:val="21"/>
      <w:szCs w:val="24"/>
    </w:rPr>
  </w:style>
  <w:style w:type="character" w:customStyle="1" w:styleId="136">
    <w:name w:val="Char Char17"/>
    <w:autoRedefine/>
    <w:qFormat/>
    <w:uiPriority w:val="0"/>
    <w:rPr>
      <w:rFonts w:ascii="Arial" w:hAnsi="Arial" w:eastAsia="黑体"/>
      <w:b/>
      <w:bCs/>
      <w:sz w:val="28"/>
      <w:szCs w:val="28"/>
      <w:lang w:val="en-US" w:eastAsia="zh-CN" w:bidi="ar-SA"/>
    </w:rPr>
  </w:style>
  <w:style w:type="character" w:customStyle="1" w:styleId="137">
    <w:name w:val="尾注文本 字符"/>
    <w:link w:val="32"/>
    <w:autoRedefine/>
    <w:qFormat/>
    <w:uiPriority w:val="0"/>
    <w:rPr>
      <w:rFonts w:ascii="Courier" w:hAnsi="Courier" w:eastAsia="PMingLiU"/>
      <w:snapToGrid w:val="0"/>
      <w:sz w:val="24"/>
      <w:lang w:val="en-AU" w:eastAsia="en-US"/>
    </w:rPr>
  </w:style>
  <w:style w:type="character" w:customStyle="1" w:styleId="138">
    <w:name w:val="正文文本缩进 Char1"/>
    <w:autoRedefine/>
    <w:semiHidden/>
    <w:qFormat/>
    <w:uiPriority w:val="99"/>
    <w:rPr>
      <w:rFonts w:ascii="Times New Roman" w:hAnsi="Times New Roman" w:eastAsia="宋体" w:cs="Times New Roman"/>
      <w:kern w:val="0"/>
      <w:szCs w:val="20"/>
    </w:rPr>
  </w:style>
  <w:style w:type="character" w:customStyle="1" w:styleId="139">
    <w:name w:val="Char Char16"/>
    <w:autoRedefine/>
    <w:qFormat/>
    <w:uiPriority w:val="0"/>
    <w:rPr>
      <w:rFonts w:ascii="Arial" w:hAnsi="Arial" w:eastAsia="黑体" w:cs="Times New Roman"/>
      <w:kern w:val="0"/>
      <w:sz w:val="24"/>
      <w:szCs w:val="24"/>
    </w:rPr>
  </w:style>
  <w:style w:type="character" w:customStyle="1" w:styleId="140">
    <w:name w:val="正文文本缩进 2 Char1"/>
    <w:autoRedefine/>
    <w:semiHidden/>
    <w:qFormat/>
    <w:uiPriority w:val="99"/>
    <w:rPr>
      <w:rFonts w:ascii="Times New Roman" w:hAnsi="Times New Roman" w:eastAsia="宋体" w:cs="Times New Roman"/>
      <w:kern w:val="0"/>
      <w:szCs w:val="20"/>
    </w:rPr>
  </w:style>
  <w:style w:type="character" w:customStyle="1" w:styleId="141">
    <w:name w:val="标题-2 Char"/>
    <w:link w:val="142"/>
    <w:autoRedefine/>
    <w:qFormat/>
    <w:uiPriority w:val="0"/>
    <w:rPr>
      <w:rFonts w:ascii="宋体" w:hAnsi="宋体"/>
      <w:b/>
      <w:bCs/>
      <w:kern w:val="2"/>
      <w:sz w:val="30"/>
      <w:szCs w:val="32"/>
    </w:rPr>
  </w:style>
  <w:style w:type="paragraph" w:customStyle="1" w:styleId="142">
    <w:name w:val="标题-2"/>
    <w:basedOn w:val="5"/>
    <w:link w:val="141"/>
    <w:autoRedefine/>
    <w:qFormat/>
    <w:uiPriority w:val="0"/>
    <w:pPr>
      <w:spacing w:before="0" w:beforeLines="0" w:after="0" w:afterLines="0"/>
      <w:jc w:val="left"/>
    </w:pPr>
    <w:rPr>
      <w:rFonts w:eastAsia="等线"/>
      <w:kern w:val="2"/>
      <w:sz w:val="30"/>
      <w:szCs w:val="32"/>
      <w:lang w:val="en-US"/>
    </w:rPr>
  </w:style>
  <w:style w:type="character" w:customStyle="1" w:styleId="143">
    <w:name w:val="样式4 Char"/>
    <w:link w:val="144"/>
    <w:autoRedefine/>
    <w:qFormat/>
    <w:uiPriority w:val="0"/>
    <w:rPr>
      <w:rFonts w:ascii="宋体"/>
      <w:kern w:val="2"/>
      <w:sz w:val="18"/>
      <w:szCs w:val="18"/>
    </w:rPr>
  </w:style>
  <w:style w:type="paragraph" w:customStyle="1" w:styleId="144">
    <w:name w:val="样式4"/>
    <w:basedOn w:val="35"/>
    <w:link w:val="143"/>
    <w:autoRedefine/>
    <w:qFormat/>
    <w:uiPriority w:val="0"/>
    <w:pPr>
      <w:pBdr>
        <w:bottom w:val="none" w:color="auto" w:sz="0" w:space="0"/>
      </w:pBdr>
      <w:autoSpaceDE w:val="0"/>
      <w:autoSpaceDN w:val="0"/>
      <w:adjustRightInd w:val="0"/>
      <w:snapToGrid/>
      <w:textAlignment w:val="baseline"/>
    </w:pPr>
    <w:rPr>
      <w:rFonts w:hAnsi="等线" w:eastAsia="等线"/>
    </w:rPr>
  </w:style>
  <w:style w:type="character" w:customStyle="1" w:styleId="145">
    <w:name w:val="Char Char19"/>
    <w:autoRedefine/>
    <w:qFormat/>
    <w:uiPriority w:val="0"/>
    <w:rPr>
      <w:rFonts w:ascii="Times New Roman" w:hAnsi="Times New Roman" w:eastAsia="宋体" w:cs="Times New Roman"/>
      <w:b/>
      <w:bCs/>
      <w:kern w:val="0"/>
      <w:sz w:val="28"/>
      <w:szCs w:val="28"/>
    </w:rPr>
  </w:style>
  <w:style w:type="character" w:customStyle="1" w:styleId="146">
    <w:name w:val="正文文本 3 Char1"/>
    <w:autoRedefine/>
    <w:semiHidden/>
    <w:qFormat/>
    <w:uiPriority w:val="99"/>
    <w:rPr>
      <w:rFonts w:ascii="Times New Roman" w:hAnsi="Times New Roman" w:eastAsia="宋体" w:cs="Times New Roman"/>
      <w:kern w:val="0"/>
      <w:sz w:val="16"/>
      <w:szCs w:val="16"/>
    </w:rPr>
  </w:style>
  <w:style w:type="character" w:customStyle="1" w:styleId="147">
    <w:name w:val="Char Char7"/>
    <w:autoRedefine/>
    <w:qFormat/>
    <w:uiPriority w:val="0"/>
    <w:rPr>
      <w:rFonts w:eastAsia="宋体"/>
      <w:kern w:val="2"/>
      <w:sz w:val="18"/>
      <w:szCs w:val="18"/>
      <w:lang w:val="en-US" w:eastAsia="zh-CN" w:bidi="ar-SA"/>
    </w:rPr>
  </w:style>
  <w:style w:type="character" w:customStyle="1" w:styleId="148">
    <w:name w:val="Char Char161"/>
    <w:autoRedefine/>
    <w:qFormat/>
    <w:uiPriority w:val="0"/>
    <w:rPr>
      <w:rFonts w:eastAsia="宋体"/>
      <w:b/>
      <w:bCs/>
      <w:sz w:val="28"/>
      <w:szCs w:val="28"/>
      <w:lang w:val="en-US" w:eastAsia="zh-CN" w:bidi="ar-SA"/>
    </w:rPr>
  </w:style>
  <w:style w:type="character" w:customStyle="1" w:styleId="149">
    <w:name w:val="标题 Char1"/>
    <w:autoRedefine/>
    <w:qFormat/>
    <w:uiPriority w:val="10"/>
    <w:rPr>
      <w:rFonts w:ascii="Cambria" w:hAnsi="Cambria" w:eastAsia="宋体" w:cs="Times New Roman"/>
      <w:b/>
      <w:bCs/>
      <w:kern w:val="0"/>
      <w:sz w:val="32"/>
      <w:szCs w:val="32"/>
    </w:rPr>
  </w:style>
  <w:style w:type="character" w:customStyle="1" w:styleId="150">
    <w:name w:val="正文文本首行缩进 2 字符"/>
    <w:basedOn w:val="151"/>
    <w:link w:val="2"/>
    <w:autoRedefine/>
    <w:qFormat/>
    <w:uiPriority w:val="0"/>
    <w:rPr>
      <w:kern w:val="2"/>
      <w:sz w:val="21"/>
      <w:szCs w:val="24"/>
    </w:rPr>
  </w:style>
  <w:style w:type="character" w:customStyle="1" w:styleId="151">
    <w:name w:val="正文文本缩进 字符"/>
    <w:link w:val="3"/>
    <w:autoRedefine/>
    <w:qFormat/>
    <w:uiPriority w:val="0"/>
    <w:rPr>
      <w:kern w:val="2"/>
      <w:sz w:val="21"/>
      <w:szCs w:val="24"/>
    </w:rPr>
  </w:style>
  <w:style w:type="character" w:customStyle="1" w:styleId="152">
    <w:name w:val="正文文字 Char"/>
    <w:autoRedefine/>
    <w:qFormat/>
    <w:uiPriority w:val="0"/>
    <w:rPr>
      <w:rFonts w:ascii="宋体" w:eastAsia="宋体"/>
      <w:snapToGrid w:val="0"/>
      <w:color w:val="000000"/>
      <w:sz w:val="28"/>
      <w:lang w:val="en-US" w:eastAsia="zh-CN" w:bidi="ar-SA"/>
    </w:rPr>
  </w:style>
  <w:style w:type="character" w:customStyle="1" w:styleId="153">
    <w:name w:val="Char Char181"/>
    <w:autoRedefine/>
    <w:qFormat/>
    <w:uiPriority w:val="0"/>
    <w:rPr>
      <w:rFonts w:eastAsia="华文细黑"/>
      <w:bCs/>
      <w:sz w:val="36"/>
      <w:szCs w:val="32"/>
      <w:lang w:val="en-US" w:eastAsia="zh-CN" w:bidi="ar-SA"/>
    </w:rPr>
  </w:style>
  <w:style w:type="character" w:customStyle="1" w:styleId="154">
    <w:name w:val="不明显强调1"/>
    <w:autoRedefine/>
    <w:qFormat/>
    <w:uiPriority w:val="0"/>
    <w:rPr>
      <w:i/>
      <w:iCs/>
      <w:color w:val="808080"/>
    </w:rPr>
  </w:style>
  <w:style w:type="character" w:customStyle="1" w:styleId="155">
    <w:name w:val="标题 3 Char1"/>
    <w:autoRedefine/>
    <w:qFormat/>
    <w:uiPriority w:val="0"/>
    <w:rPr>
      <w:b/>
      <w:bCs/>
      <w:sz w:val="32"/>
      <w:szCs w:val="32"/>
    </w:rPr>
  </w:style>
  <w:style w:type="character" w:customStyle="1" w:styleId="156">
    <w:name w:val="Char Char23"/>
    <w:autoRedefine/>
    <w:qFormat/>
    <w:uiPriority w:val="0"/>
    <w:rPr>
      <w:rFonts w:ascii="黑体" w:hAnsi="Times New Roman" w:eastAsia="黑体"/>
      <w:b/>
      <w:kern w:val="2"/>
      <w:sz w:val="32"/>
    </w:rPr>
  </w:style>
  <w:style w:type="character" w:customStyle="1" w:styleId="157">
    <w:name w:val="Char Char15"/>
    <w:autoRedefine/>
    <w:qFormat/>
    <w:uiPriority w:val="0"/>
    <w:rPr>
      <w:rFonts w:ascii="Arial" w:hAnsi="Arial" w:eastAsia="黑体"/>
      <w:b/>
      <w:bCs/>
      <w:sz w:val="24"/>
      <w:szCs w:val="24"/>
      <w:lang w:val="en-US" w:eastAsia="zh-CN" w:bidi="ar-SA"/>
    </w:rPr>
  </w:style>
  <w:style w:type="character" w:customStyle="1" w:styleId="158">
    <w:name w:val="批注主题 Char1"/>
    <w:autoRedefine/>
    <w:semiHidden/>
    <w:qFormat/>
    <w:uiPriority w:val="99"/>
    <w:rPr>
      <w:rFonts w:ascii="Times New Roman" w:hAnsi="Times New Roman" w:eastAsia="宋体" w:cs="Times New Roman"/>
      <w:b/>
      <w:bCs/>
      <w:kern w:val="0"/>
      <w:sz w:val="21"/>
      <w:szCs w:val="20"/>
    </w:rPr>
  </w:style>
  <w:style w:type="character" w:customStyle="1" w:styleId="159">
    <w:name w:val="Char Char11"/>
    <w:autoRedefine/>
    <w:qFormat/>
    <w:uiPriority w:val="0"/>
    <w:rPr>
      <w:rFonts w:eastAsia="宋体"/>
      <w:b/>
      <w:bCs/>
      <w:kern w:val="2"/>
      <w:sz w:val="21"/>
      <w:szCs w:val="24"/>
      <w:lang w:val="en-US" w:eastAsia="zh-CN" w:bidi="ar-SA"/>
    </w:rPr>
  </w:style>
  <w:style w:type="character" w:customStyle="1" w:styleId="160">
    <w:name w:val="列表框1 Char Char"/>
    <w:link w:val="116"/>
    <w:autoRedefine/>
    <w:qFormat/>
    <w:uiPriority w:val="0"/>
    <w:rPr>
      <w:rFonts w:eastAsia="等线"/>
      <w:kern w:val="0"/>
      <w:szCs w:val="21"/>
    </w:rPr>
  </w:style>
  <w:style w:type="character" w:customStyle="1" w:styleId="161">
    <w:name w:val="表格 Char Char"/>
    <w:link w:val="162"/>
    <w:autoRedefine/>
    <w:qFormat/>
    <w:uiPriority w:val="0"/>
    <w:rPr>
      <w:rFonts w:ascii="宋体" w:hAnsi="宋体"/>
      <w:kern w:val="2"/>
      <w:sz w:val="21"/>
      <w:szCs w:val="28"/>
    </w:rPr>
  </w:style>
  <w:style w:type="paragraph" w:customStyle="1" w:styleId="162">
    <w:name w:val="表格 Char"/>
    <w:basedOn w:val="1"/>
    <w:link w:val="161"/>
    <w:autoRedefine/>
    <w:qFormat/>
    <w:uiPriority w:val="0"/>
    <w:pPr>
      <w:spacing w:before="100" w:beforeAutospacing="1" w:after="100" w:afterAutospacing="1"/>
      <w:jc w:val="center"/>
    </w:pPr>
    <w:rPr>
      <w:rFonts w:eastAsia="等线"/>
      <w:szCs w:val="28"/>
    </w:rPr>
  </w:style>
  <w:style w:type="character" w:customStyle="1" w:styleId="163">
    <w:name w:val="页脚 Char1"/>
    <w:autoRedefine/>
    <w:semiHidden/>
    <w:qFormat/>
    <w:uiPriority w:val="99"/>
    <w:rPr>
      <w:rFonts w:ascii="Times New Roman" w:hAnsi="Times New Roman" w:eastAsia="宋体" w:cs="Times New Roman"/>
      <w:kern w:val="0"/>
      <w:sz w:val="18"/>
      <w:szCs w:val="18"/>
    </w:rPr>
  </w:style>
  <w:style w:type="character" w:customStyle="1" w:styleId="164">
    <w:name w:val="z10"/>
    <w:basedOn w:val="57"/>
    <w:autoRedefine/>
    <w:qFormat/>
    <w:uiPriority w:val="0"/>
  </w:style>
  <w:style w:type="character" w:customStyle="1" w:styleId="165">
    <w:name w:val="正文文本缩进 Char2"/>
    <w:autoRedefine/>
    <w:semiHidden/>
    <w:qFormat/>
    <w:uiPriority w:val="99"/>
    <w:rPr>
      <w:rFonts w:ascii="Times New Roman" w:hAnsi="Times New Roman" w:eastAsia="宋体" w:cs="Times New Roman"/>
      <w:szCs w:val="24"/>
    </w:rPr>
  </w:style>
  <w:style w:type="character" w:customStyle="1" w:styleId="166">
    <w:name w:val="Char Char12"/>
    <w:autoRedefine/>
    <w:qFormat/>
    <w:uiPriority w:val="0"/>
    <w:rPr>
      <w:rFonts w:ascii="Arial" w:hAnsi="Arial" w:eastAsia="黑体"/>
      <w:sz w:val="21"/>
      <w:szCs w:val="21"/>
      <w:lang w:val="en-US" w:eastAsia="zh-CN" w:bidi="ar-SA"/>
    </w:rPr>
  </w:style>
  <w:style w:type="character" w:customStyle="1" w:styleId="167">
    <w:name w:val="明显强调1"/>
    <w:autoRedefine/>
    <w:qFormat/>
    <w:uiPriority w:val="0"/>
    <w:rPr>
      <w:b/>
      <w:bCs/>
      <w:i/>
      <w:iCs/>
      <w:color w:val="4F81BD"/>
    </w:rPr>
  </w:style>
  <w:style w:type="character" w:customStyle="1" w:styleId="168">
    <w:name w:val="正文文本缩进 3 字符"/>
    <w:link w:val="45"/>
    <w:autoRedefine/>
    <w:qFormat/>
    <w:uiPriority w:val="0"/>
    <w:rPr>
      <w:kern w:val="2"/>
      <w:sz w:val="16"/>
      <w:szCs w:val="16"/>
    </w:rPr>
  </w:style>
  <w:style w:type="character" w:customStyle="1" w:styleId="169">
    <w:name w:val="批注文字 Char1"/>
    <w:autoRedefine/>
    <w:semiHidden/>
    <w:qFormat/>
    <w:locked/>
    <w:uiPriority w:val="99"/>
    <w:rPr>
      <w:kern w:val="2"/>
      <w:sz w:val="21"/>
      <w:szCs w:val="24"/>
    </w:rPr>
  </w:style>
  <w:style w:type="character" w:customStyle="1" w:styleId="170">
    <w:name w:val="样式 表内文字"/>
    <w:autoRedefine/>
    <w:qFormat/>
    <w:uiPriority w:val="0"/>
    <w:rPr>
      <w:rFonts w:eastAsia="宋体"/>
      <w:snapToGrid/>
      <w:color w:val="000000"/>
      <w:spacing w:val="0"/>
      <w:kern w:val="0"/>
      <w:position w:val="0"/>
      <w:sz w:val="20"/>
      <w:szCs w:val="20"/>
      <w:u w:val="none"/>
    </w:rPr>
  </w:style>
  <w:style w:type="character" w:customStyle="1" w:styleId="171">
    <w:name w:val="ggtitle"/>
    <w:basedOn w:val="57"/>
    <w:autoRedefine/>
    <w:qFormat/>
    <w:uiPriority w:val="0"/>
  </w:style>
  <w:style w:type="character" w:customStyle="1" w:styleId="172">
    <w:name w:val="正文缩进 Char1"/>
    <w:autoRedefine/>
    <w:qFormat/>
    <w:uiPriority w:val="0"/>
    <w:rPr>
      <w:kern w:val="2"/>
      <w:sz w:val="21"/>
    </w:rPr>
  </w:style>
  <w:style w:type="character" w:customStyle="1" w:styleId="173">
    <w:name w:val="正文首行缩进 Char1"/>
    <w:basedOn w:val="174"/>
    <w:autoRedefine/>
    <w:semiHidden/>
    <w:qFormat/>
    <w:uiPriority w:val="99"/>
    <w:rPr>
      <w:rFonts w:ascii="Times New Roman" w:hAnsi="Times New Roman" w:eastAsia="宋体" w:cs="Times New Roman"/>
      <w:kern w:val="0"/>
      <w:szCs w:val="20"/>
    </w:rPr>
  </w:style>
  <w:style w:type="character" w:customStyle="1" w:styleId="174">
    <w:name w:val="正文文本 Char1"/>
    <w:autoRedefine/>
    <w:semiHidden/>
    <w:qFormat/>
    <w:uiPriority w:val="99"/>
    <w:rPr>
      <w:rFonts w:ascii="Times New Roman" w:hAnsi="Times New Roman" w:eastAsia="宋体" w:cs="Times New Roman"/>
      <w:kern w:val="0"/>
      <w:szCs w:val="20"/>
    </w:rPr>
  </w:style>
  <w:style w:type="character" w:customStyle="1" w:styleId="175">
    <w:name w:val="纯文本 Char2"/>
    <w:autoRedefine/>
    <w:qFormat/>
    <w:uiPriority w:val="0"/>
    <w:rPr>
      <w:rFonts w:ascii="宋体" w:hAnsi="Courier New" w:eastAsia="宋体"/>
      <w:kern w:val="2"/>
      <w:sz w:val="21"/>
      <w:lang w:val="en-US" w:eastAsia="zh-CN"/>
    </w:rPr>
  </w:style>
  <w:style w:type="character" w:customStyle="1" w:styleId="176">
    <w:name w:val="招标标题1 Char Char"/>
    <w:link w:val="177"/>
    <w:autoRedefine/>
    <w:qFormat/>
    <w:uiPriority w:val="0"/>
    <w:rPr>
      <w:rFonts w:eastAsia="黑体"/>
      <w:b/>
      <w:bCs/>
      <w:color w:val="000000"/>
      <w:kern w:val="2"/>
      <w:sz w:val="28"/>
      <w:szCs w:val="21"/>
    </w:rPr>
  </w:style>
  <w:style w:type="paragraph" w:customStyle="1" w:styleId="177">
    <w:name w:val="招标标题1"/>
    <w:basedOn w:val="4"/>
    <w:next w:val="1"/>
    <w:link w:val="176"/>
    <w:autoRedefine/>
    <w:qFormat/>
    <w:uiPriority w:val="0"/>
    <w:pPr>
      <w:tabs>
        <w:tab w:val="left" w:pos="425"/>
      </w:tabs>
      <w:spacing w:before="240" w:after="180" w:line="240" w:lineRule="auto"/>
      <w:ind w:left="425" w:hanging="425"/>
      <w:jc w:val="both"/>
    </w:pPr>
    <w:rPr>
      <w:rFonts w:ascii="等线" w:hAnsi="等线" w:eastAsia="黑体"/>
      <w:color w:val="000000"/>
      <w:kern w:val="2"/>
      <w:sz w:val="28"/>
      <w:szCs w:val="21"/>
      <w:lang w:val="en-US"/>
    </w:rPr>
  </w:style>
  <w:style w:type="character" w:customStyle="1" w:styleId="178">
    <w:name w:val="样式 超链接 + 仿宋_GB2312 小四 加粗"/>
    <w:autoRedefine/>
    <w:qFormat/>
    <w:uiPriority w:val="0"/>
    <w:rPr>
      <w:rFonts w:ascii="仿宋_GB2312" w:hAnsi="仿宋_GB2312" w:eastAsia="黑体"/>
      <w:b/>
      <w:bCs/>
      <w:color w:val="auto"/>
      <w:sz w:val="24"/>
      <w:u w:val="none"/>
    </w:rPr>
  </w:style>
  <w:style w:type="character" w:customStyle="1" w:styleId="179">
    <w:name w:val="正文文本 3 字符"/>
    <w:link w:val="21"/>
    <w:autoRedefine/>
    <w:qFormat/>
    <w:uiPriority w:val="0"/>
    <w:rPr>
      <w:rFonts w:ascii="宋体"/>
      <w:kern w:val="2"/>
      <w:sz w:val="24"/>
    </w:rPr>
  </w:style>
  <w:style w:type="character" w:customStyle="1" w:styleId="180">
    <w:name w:val="text1"/>
    <w:autoRedefine/>
    <w:qFormat/>
    <w:uiPriority w:val="0"/>
    <w:rPr>
      <w:rFonts w:hint="default" w:ascii="ˎ̥" w:hAnsi="ˎ̥"/>
      <w:color w:val="000000"/>
      <w:sz w:val="16"/>
      <w:szCs w:val="16"/>
    </w:rPr>
  </w:style>
  <w:style w:type="character" w:customStyle="1" w:styleId="181">
    <w:name w:val="正文文本 2 字符"/>
    <w:link w:val="48"/>
    <w:autoRedefine/>
    <w:qFormat/>
    <w:uiPriority w:val="0"/>
    <w:rPr>
      <w:rFonts w:ascii="楷体_GB2312" w:hAnsi="宋体" w:eastAsia="楷体_GB2312"/>
      <w:color w:val="000000"/>
      <w:sz w:val="21"/>
      <w:szCs w:val="21"/>
      <w:lang w:val="en-US" w:eastAsia="zh-CN"/>
    </w:rPr>
  </w:style>
  <w:style w:type="character" w:customStyle="1" w:styleId="182">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183">
    <w:name w:val="text"/>
    <w:autoRedefine/>
    <w:qFormat/>
    <w:uiPriority w:val="0"/>
    <w:rPr>
      <w:rFonts w:ascii="仿宋_GB2312" w:eastAsia="仿宋_GB2312"/>
      <w:b/>
      <w:kern w:val="2"/>
      <w:sz w:val="32"/>
      <w:szCs w:val="32"/>
      <w:lang w:val="en-US" w:eastAsia="zh-CN" w:bidi="ar-SA"/>
    </w:rPr>
  </w:style>
  <w:style w:type="character" w:customStyle="1" w:styleId="184">
    <w:name w:val="无间隔 字符"/>
    <w:link w:val="185"/>
    <w:autoRedefine/>
    <w:qFormat/>
    <w:uiPriority w:val="1"/>
    <w:rPr>
      <w:rFonts w:ascii="Calibri" w:hAnsi="Calibri"/>
      <w:sz w:val="22"/>
      <w:szCs w:val="22"/>
    </w:rPr>
  </w:style>
  <w:style w:type="paragraph" w:styleId="185">
    <w:name w:val="No Spacing"/>
    <w:link w:val="184"/>
    <w:autoRedefine/>
    <w:qFormat/>
    <w:uiPriority w:val="1"/>
    <w:rPr>
      <w:rFonts w:ascii="Calibri" w:hAnsi="Calibri" w:eastAsia="等线" w:cs="Times New Roman"/>
      <w:kern w:val="2"/>
      <w:sz w:val="22"/>
      <w:szCs w:val="22"/>
      <w:lang w:val="en-US" w:eastAsia="zh-CN" w:bidi="ar-SA"/>
    </w:rPr>
  </w:style>
  <w:style w:type="character" w:customStyle="1" w:styleId="186">
    <w:name w:val="正文文本首行缩进 字符"/>
    <w:basedOn w:val="132"/>
    <w:link w:val="54"/>
    <w:autoRedefine/>
    <w:qFormat/>
    <w:uiPriority w:val="0"/>
    <w:rPr>
      <w:kern w:val="2"/>
      <w:sz w:val="21"/>
      <w:szCs w:val="24"/>
    </w:rPr>
  </w:style>
  <w:style w:type="character" w:customStyle="1" w:styleId="187">
    <w:name w:val="ggwenhao"/>
    <w:basedOn w:val="57"/>
    <w:autoRedefine/>
    <w:qFormat/>
    <w:uiPriority w:val="0"/>
  </w:style>
  <w:style w:type="character" w:customStyle="1" w:styleId="188">
    <w:name w:val="正文文本缩进 3 Char1"/>
    <w:autoRedefine/>
    <w:semiHidden/>
    <w:qFormat/>
    <w:uiPriority w:val="99"/>
    <w:rPr>
      <w:rFonts w:ascii="Times New Roman" w:hAnsi="Times New Roman" w:eastAsia="宋体" w:cs="Times New Roman"/>
      <w:kern w:val="0"/>
      <w:sz w:val="16"/>
      <w:szCs w:val="16"/>
    </w:rPr>
  </w:style>
  <w:style w:type="character" w:customStyle="1" w:styleId="189">
    <w:name w:val="正文文本 2 Char1"/>
    <w:autoRedefine/>
    <w:semiHidden/>
    <w:qFormat/>
    <w:uiPriority w:val="99"/>
    <w:rPr>
      <w:rFonts w:ascii="Times New Roman" w:hAnsi="Times New Roman" w:eastAsia="宋体" w:cs="Times New Roman"/>
      <w:kern w:val="0"/>
      <w:szCs w:val="20"/>
    </w:rPr>
  </w:style>
  <w:style w:type="character" w:customStyle="1" w:styleId="190">
    <w:name w:val="Char Char171"/>
    <w:autoRedefine/>
    <w:qFormat/>
    <w:uiPriority w:val="0"/>
    <w:rPr>
      <w:rFonts w:ascii="Times New Roman" w:hAnsi="Times New Roman" w:eastAsia="宋体" w:cs="Times New Roman"/>
      <w:b/>
      <w:bCs/>
      <w:kern w:val="0"/>
      <w:sz w:val="24"/>
      <w:szCs w:val="24"/>
    </w:rPr>
  </w:style>
  <w:style w:type="character" w:customStyle="1" w:styleId="191">
    <w:name w:val="无编号正文 Char"/>
    <w:link w:val="192"/>
    <w:autoRedefine/>
    <w:qFormat/>
    <w:uiPriority w:val="0"/>
    <w:rPr>
      <w:rFonts w:ascii="宋体" w:hAnsi="宋体"/>
      <w:sz w:val="24"/>
      <w:szCs w:val="24"/>
    </w:rPr>
  </w:style>
  <w:style w:type="paragraph" w:customStyle="1" w:styleId="192">
    <w:name w:val="无编号正文"/>
    <w:basedOn w:val="22"/>
    <w:next w:val="1"/>
    <w:link w:val="191"/>
    <w:autoRedefine/>
    <w:qFormat/>
    <w:uiPriority w:val="0"/>
    <w:pPr>
      <w:spacing w:after="0" w:line="360" w:lineRule="auto"/>
      <w:ind w:left="200" w:leftChars="200" w:firstLine="200" w:firstLineChars="200"/>
    </w:pPr>
    <w:rPr>
      <w:rFonts w:eastAsia="等线"/>
      <w:kern w:val="0"/>
      <w:sz w:val="24"/>
    </w:rPr>
  </w:style>
  <w:style w:type="character" w:customStyle="1" w:styleId="193">
    <w:name w:val="Char Char201"/>
    <w:autoRedefine/>
    <w:qFormat/>
    <w:uiPriority w:val="0"/>
    <w:rPr>
      <w:rFonts w:ascii="华文细黑" w:eastAsia="华文细黑"/>
      <w:b/>
      <w:bCs/>
      <w:snapToGrid w:val="0"/>
      <w:sz w:val="52"/>
      <w:szCs w:val="44"/>
      <w:lang w:val="en-US" w:eastAsia="zh-CN" w:bidi="ar-SA"/>
    </w:rPr>
  </w:style>
  <w:style w:type="character" w:customStyle="1" w:styleId="194">
    <w:name w:val="样式 标题 3 + 黑色 Char"/>
    <w:link w:val="195"/>
    <w:autoRedefine/>
    <w:qFormat/>
    <w:uiPriority w:val="0"/>
    <w:rPr>
      <w:color w:val="FF0000"/>
      <w:kern w:val="2"/>
      <w:sz w:val="24"/>
    </w:rPr>
  </w:style>
  <w:style w:type="paragraph" w:customStyle="1" w:styleId="195">
    <w:name w:val="样式 标题 3 + 黑色"/>
    <w:basedOn w:val="6"/>
    <w:link w:val="194"/>
    <w:autoRedefine/>
    <w:qFormat/>
    <w:uiPriority w:val="0"/>
    <w:pPr>
      <w:keepNext w:val="0"/>
      <w:keepLines w:val="0"/>
      <w:tabs>
        <w:tab w:val="left" w:pos="1200"/>
        <w:tab w:val="left" w:pos="1260"/>
      </w:tabs>
      <w:spacing w:before="0" w:beforeLines="0" w:after="0" w:afterLines="0"/>
      <w:ind w:left="1200" w:hanging="1200" w:hangingChars="500"/>
      <w:jc w:val="both"/>
    </w:pPr>
    <w:rPr>
      <w:rFonts w:eastAsia="等线"/>
      <w:b w:val="0"/>
      <w:bCs w:val="0"/>
      <w:color w:val="FF0000"/>
      <w:sz w:val="24"/>
      <w:szCs w:val="20"/>
      <w:lang w:val="en-US"/>
    </w:rPr>
  </w:style>
  <w:style w:type="character" w:customStyle="1" w:styleId="196">
    <w:name w:val="Char Char6"/>
    <w:autoRedefine/>
    <w:qFormat/>
    <w:uiPriority w:val="0"/>
    <w:rPr>
      <w:rFonts w:eastAsia="宋体"/>
      <w:sz w:val="18"/>
      <w:szCs w:val="18"/>
      <w:lang w:bidi="ar-SA"/>
    </w:rPr>
  </w:style>
  <w:style w:type="character" w:customStyle="1" w:styleId="197">
    <w:name w:val="尾注文本 Char1"/>
    <w:autoRedefine/>
    <w:semiHidden/>
    <w:qFormat/>
    <w:uiPriority w:val="99"/>
    <w:rPr>
      <w:kern w:val="2"/>
      <w:sz w:val="21"/>
      <w:szCs w:val="24"/>
    </w:rPr>
  </w:style>
  <w:style w:type="character" w:customStyle="1" w:styleId="198">
    <w:name w:val="标题 4 + 宋体 小四 Char Char Char Char Char Char Char Char Char Char Char Char Char1 Char Char Char Char"/>
    <w:autoRedefine/>
    <w:qFormat/>
    <w:uiPriority w:val="0"/>
    <w:rPr>
      <w:rFonts w:ascii="宋体" w:hAnsi="宋体" w:eastAsia="宋体"/>
      <w:b/>
      <w:bCs/>
      <w:spacing w:val="4"/>
      <w:kern w:val="2"/>
      <w:sz w:val="24"/>
      <w:szCs w:val="32"/>
      <w:lang w:val="en-US" w:eastAsia="zh-CN" w:bidi="ar-SA"/>
    </w:rPr>
  </w:style>
  <w:style w:type="character" w:customStyle="1" w:styleId="199">
    <w:name w:val="图形布置 Char"/>
    <w:link w:val="200"/>
    <w:autoRedefine/>
    <w:qFormat/>
    <w:uiPriority w:val="0"/>
    <w:rPr>
      <w:rFonts w:ascii="Arial" w:hAnsi="Arial" w:cs="Arial"/>
      <w:sz w:val="21"/>
    </w:rPr>
  </w:style>
  <w:style w:type="paragraph" w:customStyle="1" w:styleId="200">
    <w:name w:val="图形布置"/>
    <w:basedOn w:val="109"/>
    <w:link w:val="199"/>
    <w:autoRedefine/>
    <w:qFormat/>
    <w:uiPriority w:val="0"/>
  </w:style>
  <w:style w:type="character" w:customStyle="1" w:styleId="201">
    <w:name w:val="页眉 Char1"/>
    <w:autoRedefine/>
    <w:semiHidden/>
    <w:qFormat/>
    <w:uiPriority w:val="99"/>
    <w:rPr>
      <w:rFonts w:ascii="Times New Roman" w:hAnsi="Times New Roman" w:eastAsia="宋体" w:cs="Times New Roman"/>
      <w:kern w:val="0"/>
      <w:sz w:val="18"/>
      <w:szCs w:val="18"/>
    </w:rPr>
  </w:style>
  <w:style w:type="character" w:customStyle="1" w:styleId="202">
    <w:name w:val="Char Char22"/>
    <w:autoRedefine/>
    <w:qFormat/>
    <w:uiPriority w:val="0"/>
    <w:rPr>
      <w:rFonts w:ascii="Cambria" w:hAnsi="Cambria" w:eastAsia="宋体" w:cs="Times New Roman"/>
      <w:b/>
      <w:bCs/>
      <w:sz w:val="32"/>
      <w:szCs w:val="32"/>
    </w:rPr>
  </w:style>
  <w:style w:type="character" w:customStyle="1" w:styleId="203">
    <w:name w:val="正文首行缩进 2 Char1"/>
    <w:basedOn w:val="151"/>
    <w:autoRedefine/>
    <w:semiHidden/>
    <w:qFormat/>
    <w:uiPriority w:val="99"/>
    <w:rPr>
      <w:kern w:val="2"/>
      <w:sz w:val="21"/>
      <w:szCs w:val="24"/>
    </w:rPr>
  </w:style>
  <w:style w:type="character" w:customStyle="1" w:styleId="204">
    <w:name w:val="Char Char13"/>
    <w:autoRedefine/>
    <w:qFormat/>
    <w:uiPriority w:val="0"/>
    <w:rPr>
      <w:rFonts w:ascii="Arial" w:hAnsi="Arial" w:eastAsia="黑体"/>
      <w:sz w:val="24"/>
      <w:szCs w:val="24"/>
      <w:lang w:val="en-US" w:eastAsia="zh-CN" w:bidi="ar-SA"/>
    </w:rPr>
  </w:style>
  <w:style w:type="character" w:customStyle="1" w:styleId="205">
    <w:name w:val="标题1"/>
    <w:basedOn w:val="57"/>
    <w:autoRedefine/>
    <w:qFormat/>
    <w:uiPriority w:val="0"/>
  </w:style>
  <w:style w:type="character" w:customStyle="1" w:styleId="206">
    <w:name w:val="纯文本 Char1"/>
    <w:autoRedefine/>
    <w:qFormat/>
    <w:uiPriority w:val="0"/>
    <w:rPr>
      <w:rFonts w:ascii="宋体" w:hAnsi="Courier New" w:eastAsia="宋体" w:cs="Times New Roman"/>
      <w:szCs w:val="20"/>
    </w:rPr>
  </w:style>
  <w:style w:type="character" w:customStyle="1" w:styleId="207">
    <w:name w:val="Char Char21"/>
    <w:autoRedefine/>
    <w:qFormat/>
    <w:uiPriority w:val="0"/>
    <w:rPr>
      <w:rFonts w:ascii="宋体" w:hAnsi="宋体"/>
      <w:kern w:val="2"/>
      <w:sz w:val="24"/>
      <w:szCs w:val="32"/>
    </w:rPr>
  </w:style>
  <w:style w:type="character" w:customStyle="1" w:styleId="208">
    <w:name w:val="Char Char191"/>
    <w:autoRedefine/>
    <w:qFormat/>
    <w:uiPriority w:val="0"/>
    <w:rPr>
      <w:rFonts w:ascii="华文细黑" w:hAnsi="Arial" w:eastAsia="华文细黑"/>
      <w:b/>
      <w:bCs/>
      <w:sz w:val="44"/>
      <w:szCs w:val="32"/>
      <w:lang w:val="en-US" w:eastAsia="zh-CN" w:bidi="ar-SA"/>
    </w:rPr>
  </w:style>
  <w:style w:type="character" w:customStyle="1" w:styleId="209">
    <w:name w:val="Char Char8"/>
    <w:autoRedefine/>
    <w:qFormat/>
    <w:uiPriority w:val="0"/>
    <w:rPr>
      <w:rFonts w:ascii="宋体" w:hAnsi="宋体" w:eastAsia="宋体"/>
      <w:kern w:val="2"/>
      <w:sz w:val="21"/>
      <w:szCs w:val="24"/>
      <w:lang w:val="en-US" w:eastAsia="zh-CN" w:bidi="ar-SA"/>
    </w:rPr>
  </w:style>
  <w:style w:type="character" w:customStyle="1" w:styleId="210">
    <w:name w:val="Char Char Char Char1"/>
    <w:link w:val="211"/>
    <w:autoRedefine/>
    <w:qFormat/>
    <w:uiPriority w:val="0"/>
    <w:rPr>
      <w:rFonts w:ascii="仿宋_GB2312" w:eastAsia="仿宋_GB2312"/>
      <w:b/>
      <w:kern w:val="2"/>
      <w:sz w:val="32"/>
      <w:szCs w:val="32"/>
    </w:rPr>
  </w:style>
  <w:style w:type="paragraph" w:customStyle="1" w:styleId="211">
    <w:name w:val="Char Char Char1"/>
    <w:basedOn w:val="1"/>
    <w:link w:val="210"/>
    <w:autoRedefine/>
    <w:qFormat/>
    <w:uiPriority w:val="0"/>
    <w:rPr>
      <w:rFonts w:hAnsi="等线" w:eastAsia="仿宋_GB2312"/>
      <w:b/>
      <w:sz w:val="32"/>
      <w:szCs w:val="32"/>
    </w:rPr>
  </w:style>
  <w:style w:type="character" w:customStyle="1" w:styleId="212">
    <w:name w:val="font161"/>
    <w:autoRedefine/>
    <w:qFormat/>
    <w:uiPriority w:val="0"/>
    <w:rPr>
      <w:b/>
      <w:bCs/>
      <w:sz w:val="32"/>
      <w:szCs w:val="32"/>
    </w:rPr>
  </w:style>
  <w:style w:type="character" w:customStyle="1" w:styleId="213">
    <w:name w:val="正文文本缩进 字符1"/>
    <w:basedOn w:val="57"/>
    <w:autoRedefine/>
    <w:semiHidden/>
    <w:qFormat/>
    <w:uiPriority w:val="99"/>
    <w:rPr>
      <w:rFonts w:ascii="仿宋_GB2312" w:hAnsi="Calibri" w:eastAsia="宋体"/>
      <w:kern w:val="2"/>
      <w:sz w:val="21"/>
      <w:szCs w:val="24"/>
    </w:rPr>
  </w:style>
  <w:style w:type="character" w:customStyle="1" w:styleId="214">
    <w:name w:val="正文文本 3 字符1"/>
    <w:basedOn w:val="57"/>
    <w:autoRedefine/>
    <w:semiHidden/>
    <w:qFormat/>
    <w:uiPriority w:val="99"/>
    <w:rPr>
      <w:rFonts w:ascii="仿宋_GB2312" w:hAnsi="Calibri" w:eastAsia="宋体"/>
      <w:kern w:val="2"/>
      <w:sz w:val="16"/>
      <w:szCs w:val="16"/>
    </w:rPr>
  </w:style>
  <w:style w:type="character" w:customStyle="1" w:styleId="215">
    <w:name w:val="正文文本 字符1"/>
    <w:basedOn w:val="57"/>
    <w:link w:val="22"/>
    <w:autoRedefine/>
    <w:semiHidden/>
    <w:qFormat/>
    <w:uiPriority w:val="99"/>
    <w:rPr>
      <w:rFonts w:ascii="仿宋_GB2312" w:hAnsi="Calibri" w:eastAsia="宋体"/>
      <w:kern w:val="2"/>
      <w:sz w:val="21"/>
      <w:szCs w:val="24"/>
    </w:rPr>
  </w:style>
  <w:style w:type="character" w:customStyle="1" w:styleId="216">
    <w:name w:val="正文文本首行缩进 字符1"/>
    <w:basedOn w:val="215"/>
    <w:autoRedefine/>
    <w:semiHidden/>
    <w:qFormat/>
    <w:uiPriority w:val="99"/>
    <w:rPr>
      <w:rFonts w:ascii="仿宋_GB2312" w:hAnsi="Calibri" w:eastAsia="宋体"/>
      <w:kern w:val="2"/>
      <w:sz w:val="21"/>
      <w:szCs w:val="24"/>
    </w:rPr>
  </w:style>
  <w:style w:type="character" w:customStyle="1" w:styleId="217">
    <w:name w:val="文档结构图 字符1"/>
    <w:basedOn w:val="57"/>
    <w:autoRedefine/>
    <w:semiHidden/>
    <w:qFormat/>
    <w:uiPriority w:val="99"/>
    <w:rPr>
      <w:rFonts w:ascii="Microsoft YaHei UI" w:hAnsi="Calibri" w:eastAsia="Microsoft YaHei UI"/>
      <w:kern w:val="2"/>
      <w:sz w:val="18"/>
      <w:szCs w:val="18"/>
    </w:rPr>
  </w:style>
  <w:style w:type="paragraph" w:customStyle="1" w:styleId="218">
    <w:name w:val="Char Char Char Char Char Char Char Char Char Char Char Char Char"/>
    <w:basedOn w:val="1"/>
    <w:autoRedefine/>
    <w:qFormat/>
    <w:uiPriority w:val="0"/>
    <w:rPr>
      <w:rFonts w:hAnsi="Times New Roman" w:eastAsia="仿宋_GB2312"/>
      <w:b/>
      <w:sz w:val="32"/>
      <w:szCs w:val="32"/>
    </w:rPr>
  </w:style>
  <w:style w:type="character" w:customStyle="1" w:styleId="219">
    <w:name w:val="脚注文本 字符1"/>
    <w:basedOn w:val="57"/>
    <w:autoRedefine/>
    <w:semiHidden/>
    <w:qFormat/>
    <w:uiPriority w:val="99"/>
    <w:rPr>
      <w:rFonts w:ascii="仿宋_GB2312" w:hAnsi="Calibri" w:eastAsia="宋体"/>
      <w:kern w:val="2"/>
      <w:sz w:val="18"/>
      <w:szCs w:val="18"/>
    </w:rPr>
  </w:style>
  <w:style w:type="character" w:customStyle="1" w:styleId="220">
    <w:name w:val="正文文本缩进 2 字符1"/>
    <w:basedOn w:val="57"/>
    <w:autoRedefine/>
    <w:semiHidden/>
    <w:qFormat/>
    <w:uiPriority w:val="99"/>
    <w:rPr>
      <w:rFonts w:ascii="仿宋_GB2312" w:hAnsi="Calibri" w:eastAsia="宋体"/>
      <w:kern w:val="2"/>
      <w:sz w:val="21"/>
      <w:szCs w:val="24"/>
    </w:rPr>
  </w:style>
  <w:style w:type="character" w:customStyle="1" w:styleId="221">
    <w:name w:val="HTML 预设格式 字符1"/>
    <w:basedOn w:val="57"/>
    <w:autoRedefine/>
    <w:semiHidden/>
    <w:qFormat/>
    <w:uiPriority w:val="99"/>
    <w:rPr>
      <w:rFonts w:ascii="Courier New" w:hAnsi="Courier New" w:eastAsia="宋体" w:cs="Courier New"/>
      <w:kern w:val="2"/>
    </w:rPr>
  </w:style>
  <w:style w:type="character" w:customStyle="1" w:styleId="222">
    <w:name w:val="尾注文本 字符1"/>
    <w:basedOn w:val="57"/>
    <w:autoRedefine/>
    <w:semiHidden/>
    <w:qFormat/>
    <w:uiPriority w:val="99"/>
    <w:rPr>
      <w:rFonts w:ascii="仿宋_GB2312" w:hAnsi="Calibri" w:eastAsia="宋体"/>
      <w:kern w:val="2"/>
      <w:sz w:val="21"/>
      <w:szCs w:val="24"/>
    </w:rPr>
  </w:style>
  <w:style w:type="character" w:customStyle="1" w:styleId="223">
    <w:name w:val="正文文本首行缩进 2 字符1"/>
    <w:basedOn w:val="213"/>
    <w:autoRedefine/>
    <w:semiHidden/>
    <w:qFormat/>
    <w:uiPriority w:val="99"/>
    <w:rPr>
      <w:rFonts w:ascii="仿宋_GB2312" w:hAnsi="Calibri" w:eastAsia="宋体"/>
      <w:kern w:val="2"/>
      <w:sz w:val="21"/>
      <w:szCs w:val="24"/>
    </w:rPr>
  </w:style>
  <w:style w:type="character" w:customStyle="1" w:styleId="224">
    <w:name w:val="正文文本缩进 3 字符1"/>
    <w:basedOn w:val="57"/>
    <w:autoRedefine/>
    <w:semiHidden/>
    <w:qFormat/>
    <w:uiPriority w:val="99"/>
    <w:rPr>
      <w:rFonts w:ascii="仿宋_GB2312" w:hAnsi="Calibri" w:eastAsia="宋体"/>
      <w:kern w:val="2"/>
      <w:sz w:val="16"/>
      <w:szCs w:val="16"/>
    </w:rPr>
  </w:style>
  <w:style w:type="character" w:customStyle="1" w:styleId="225">
    <w:name w:val="正文文本 2 字符1"/>
    <w:basedOn w:val="57"/>
    <w:autoRedefine/>
    <w:semiHidden/>
    <w:qFormat/>
    <w:uiPriority w:val="99"/>
    <w:rPr>
      <w:rFonts w:ascii="仿宋_GB2312" w:hAnsi="Calibri" w:eastAsia="宋体"/>
      <w:kern w:val="2"/>
      <w:sz w:val="21"/>
      <w:szCs w:val="24"/>
    </w:rPr>
  </w:style>
  <w:style w:type="paragraph" w:customStyle="1" w:styleId="226">
    <w:name w:val="附件"/>
    <w:basedOn w:val="1"/>
    <w:autoRedefine/>
    <w:qFormat/>
    <w:uiPriority w:val="0"/>
    <w:pPr>
      <w:spacing w:line="480" w:lineRule="auto"/>
    </w:pPr>
    <w:rPr>
      <w:rFonts w:ascii="黑体" w:hAnsi="Times New Roman" w:eastAsia="黑体"/>
      <w:b/>
      <w:sz w:val="36"/>
      <w:szCs w:val="20"/>
    </w:rPr>
  </w:style>
  <w:style w:type="paragraph" w:customStyle="1" w:styleId="227">
    <w:name w:val="xl52"/>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228">
    <w:name w:val="Char Char Char Char Char Char Char Char Char Char Char Char1 Char"/>
    <w:basedOn w:val="18"/>
    <w:autoRedefine/>
    <w:qFormat/>
    <w:uiPriority w:val="0"/>
    <w:pPr>
      <w:shd w:val="clear" w:color="auto" w:fill="000080"/>
    </w:pPr>
    <w:rPr>
      <w:rFonts w:ascii="Times New Roman"/>
      <w:sz w:val="21"/>
      <w:szCs w:val="20"/>
    </w:rPr>
  </w:style>
  <w:style w:type="paragraph" w:customStyle="1" w:styleId="229">
    <w:name w:val="样式 纯文本 + 居中 行距: 最小值 9 磅"/>
    <w:basedOn w:val="28"/>
    <w:autoRedefine/>
    <w:qFormat/>
    <w:uiPriority w:val="0"/>
    <w:pPr>
      <w:spacing w:line="180" w:lineRule="atLeast"/>
      <w:ind w:firstLine="200" w:firstLineChars="200"/>
      <w:jc w:val="left"/>
    </w:pPr>
    <w:rPr>
      <w:rFonts w:eastAsia="宋体" w:cs="宋体"/>
      <w:sz w:val="24"/>
      <w:szCs w:val="20"/>
    </w:rPr>
  </w:style>
  <w:style w:type="paragraph" w:customStyle="1" w:styleId="230">
    <w:name w:val="批注主题 Char Char"/>
    <w:basedOn w:val="20"/>
    <w:next w:val="20"/>
    <w:autoRedefine/>
    <w:qFormat/>
    <w:uiPriority w:val="0"/>
    <w:rPr>
      <w:rFonts w:ascii="Times New Roman" w:hAnsi="Times New Roman"/>
      <w:b/>
      <w:szCs w:val="20"/>
    </w:rPr>
  </w:style>
  <w:style w:type="paragraph" w:customStyle="1" w:styleId="231">
    <w:name w:val="font0"/>
    <w:basedOn w:val="1"/>
    <w:autoRedefine/>
    <w:qFormat/>
    <w:uiPriority w:val="0"/>
    <w:pPr>
      <w:widowControl/>
      <w:spacing w:before="100" w:beforeAutospacing="1" w:after="100" w:afterAutospacing="1"/>
      <w:jc w:val="left"/>
    </w:pPr>
    <w:rPr>
      <w:rFonts w:hint="eastAsia"/>
      <w:kern w:val="0"/>
      <w:sz w:val="24"/>
    </w:rPr>
  </w:style>
  <w:style w:type="paragraph" w:customStyle="1" w:styleId="232">
    <w:name w:val="font6"/>
    <w:basedOn w:val="1"/>
    <w:autoRedefine/>
    <w:qFormat/>
    <w:uiPriority w:val="0"/>
    <w:pPr>
      <w:widowControl/>
      <w:spacing w:before="100" w:beforeAutospacing="1" w:after="100" w:afterAutospacing="1"/>
      <w:jc w:val="left"/>
    </w:pPr>
    <w:rPr>
      <w:rFonts w:cs="宋体"/>
      <w:kern w:val="0"/>
      <w:sz w:val="18"/>
      <w:szCs w:val="18"/>
    </w:rPr>
  </w:style>
  <w:style w:type="paragraph" w:customStyle="1" w:styleId="233">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35">
    <w:name w:val="wuff32"/>
    <w:basedOn w:val="28"/>
    <w:autoRedefine/>
    <w:qFormat/>
    <w:uiPriority w:val="0"/>
    <w:pPr>
      <w:jc w:val="center"/>
    </w:pPr>
    <w:rPr>
      <w:rFonts w:ascii="黑体" w:eastAsia="黑体" w:cs="Times New Roman"/>
      <w:sz w:val="24"/>
      <w:szCs w:val="20"/>
    </w:rPr>
  </w:style>
  <w:style w:type="paragraph" w:customStyle="1" w:styleId="236">
    <w:name w:val="Char Char Char Char Char Char Char1"/>
    <w:basedOn w:val="1"/>
    <w:autoRedefine/>
    <w:qFormat/>
    <w:uiPriority w:val="0"/>
    <w:rPr>
      <w:rFonts w:hAnsi="Times New Roman" w:eastAsia="仿宋_GB2312"/>
      <w:b/>
      <w:sz w:val="32"/>
      <w:szCs w:val="32"/>
    </w:rPr>
  </w:style>
  <w:style w:type="paragraph" w:customStyle="1" w:styleId="23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38">
    <w:name w:val="xl10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39">
    <w:name w:val="xl93"/>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40">
    <w:name w:val="重点"/>
    <w:basedOn w:val="1"/>
    <w:autoRedefine/>
    <w:qFormat/>
    <w:uiPriority w:val="0"/>
    <w:pPr>
      <w:tabs>
        <w:tab w:val="left" w:pos="0"/>
        <w:tab w:val="left" w:pos="420"/>
      </w:tabs>
      <w:adjustRightInd w:val="0"/>
      <w:snapToGrid w:val="0"/>
      <w:spacing w:line="560" w:lineRule="atLeast"/>
      <w:ind w:left="420" w:hanging="420"/>
    </w:pPr>
    <w:rPr>
      <w:rFonts w:ascii="Times New Roman" w:hAnsi="Times New Roman"/>
      <w:kern w:val="24"/>
      <w:sz w:val="30"/>
      <w:szCs w:val="20"/>
    </w:rPr>
  </w:style>
  <w:style w:type="paragraph" w:customStyle="1" w:styleId="241">
    <w:name w:val="条文 表"/>
    <w:next w:val="1"/>
    <w:autoRedefine/>
    <w:qFormat/>
    <w:uiPriority w:val="0"/>
    <w:pPr>
      <w:numPr>
        <w:ilvl w:val="7"/>
        <w:numId w:val="4"/>
      </w:numPr>
      <w:tabs>
        <w:tab w:val="left" w:pos="312"/>
      </w:tabs>
      <w:jc w:val="center"/>
    </w:pPr>
    <w:rPr>
      <w:rFonts w:ascii="宋体" w:hAnsi="宋体" w:eastAsia="黑体" w:cs="Times New Roman"/>
      <w:kern w:val="2"/>
      <w:sz w:val="21"/>
      <w:szCs w:val="24"/>
      <w:lang w:val="en-US" w:eastAsia="zh-CN" w:bidi="ar-SA"/>
    </w:rPr>
  </w:style>
  <w:style w:type="paragraph" w:customStyle="1" w:styleId="242">
    <w:name w:val="通用专用"/>
    <w:basedOn w:val="1"/>
    <w:autoRedefine/>
    <w:qFormat/>
    <w:uiPriority w:val="0"/>
    <w:pPr>
      <w:spacing w:line="360" w:lineRule="auto"/>
      <w:jc w:val="center"/>
    </w:pPr>
    <w:rPr>
      <w:rFonts w:hAnsi="Times New Roman"/>
      <w:b/>
      <w:sz w:val="36"/>
      <w:szCs w:val="20"/>
    </w:rPr>
  </w:style>
  <w:style w:type="paragraph" w:customStyle="1" w:styleId="243">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rPr>
  </w:style>
  <w:style w:type="paragraph" w:customStyle="1" w:styleId="244">
    <w:name w:val="样式 宋体 小四 段前: 5 磅 段后: 5 磅"/>
    <w:basedOn w:val="1"/>
    <w:autoRedefine/>
    <w:qFormat/>
    <w:uiPriority w:val="0"/>
    <w:pPr>
      <w:numPr>
        <w:ilvl w:val="0"/>
        <w:numId w:val="5"/>
      </w:numPr>
      <w:spacing w:before="100" w:after="100"/>
      <w:ind w:left="200" w:leftChars="200"/>
    </w:pPr>
    <w:rPr>
      <w:rFonts w:hAnsi="Times New Roman" w:cs="宋体"/>
      <w:sz w:val="24"/>
      <w:szCs w:val="20"/>
    </w:rPr>
  </w:style>
  <w:style w:type="paragraph" w:customStyle="1" w:styleId="245">
    <w:name w:val="样式 宋体 小四 黑色 左 行距: 1.5 倍行距"/>
    <w:basedOn w:val="1"/>
    <w:autoRedefine/>
    <w:qFormat/>
    <w:uiPriority w:val="0"/>
    <w:pPr>
      <w:spacing w:line="360" w:lineRule="auto"/>
      <w:jc w:val="left"/>
    </w:pPr>
    <w:rPr>
      <w:rFonts w:cs="宋体"/>
      <w:color w:val="000000"/>
      <w:sz w:val="24"/>
      <w:szCs w:val="20"/>
    </w:rPr>
  </w:style>
  <w:style w:type="paragraph" w:customStyle="1" w:styleId="246">
    <w:name w:val="表格"/>
    <w:basedOn w:val="1"/>
    <w:autoRedefine/>
    <w:qFormat/>
    <w:uiPriority w:val="0"/>
    <w:pPr>
      <w:jc w:val="center"/>
      <w:textAlignment w:val="center"/>
    </w:pPr>
    <w:rPr>
      <w:rFonts w:ascii="华文细黑" w:hAnsi="华文细黑"/>
      <w:kern w:val="0"/>
      <w:szCs w:val="20"/>
    </w:rPr>
  </w:style>
  <w:style w:type="paragraph" w:customStyle="1" w:styleId="247">
    <w:name w:val="条文 3"/>
    <w:next w:val="1"/>
    <w:autoRedefine/>
    <w:qFormat/>
    <w:uiPriority w:val="0"/>
    <w:pPr>
      <w:numPr>
        <w:ilvl w:val="3"/>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4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249">
    <w:name w:val="xl53"/>
    <w:basedOn w:val="1"/>
    <w:autoRedefine/>
    <w:qFormat/>
    <w:uiPriority w:val="0"/>
    <w:pPr>
      <w:widowControl/>
      <w:spacing w:before="100" w:beforeAutospacing="1" w:after="100" w:afterAutospacing="1"/>
      <w:jc w:val="left"/>
    </w:pPr>
    <w:rPr>
      <w:rFonts w:hint="eastAsia" w:ascii="黑体" w:eastAsia="黑体"/>
      <w:kern w:val="0"/>
      <w:sz w:val="24"/>
    </w:rPr>
  </w:style>
  <w:style w:type="paragraph" w:customStyle="1" w:styleId="250">
    <w:name w:val="正文段"/>
    <w:basedOn w:val="1"/>
    <w:autoRedefine/>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251">
    <w:name w:val="样式 表格 + 加粗"/>
    <w:basedOn w:val="162"/>
    <w:autoRedefine/>
    <w:qFormat/>
    <w:uiPriority w:val="0"/>
    <w:rPr>
      <w:b/>
      <w:bCs/>
    </w:rPr>
  </w:style>
  <w:style w:type="paragraph" w:customStyle="1" w:styleId="252">
    <w:name w:val="样式 USE 1 + 行距: 单倍行距"/>
    <w:basedOn w:val="1"/>
    <w:autoRedefine/>
    <w:qFormat/>
    <w:uiPriority w:val="0"/>
    <w:pPr>
      <w:spacing w:line="180" w:lineRule="atLeast"/>
      <w:jc w:val="left"/>
    </w:pPr>
    <w:rPr>
      <w:rFonts w:cs="宋体"/>
      <w:b/>
      <w:bCs/>
      <w:sz w:val="24"/>
      <w:szCs w:val="20"/>
    </w:rPr>
  </w:style>
  <w:style w:type="paragraph" w:customStyle="1" w:styleId="253">
    <w:name w:val="正文首缩"/>
    <w:basedOn w:val="1"/>
    <w:next w:val="7"/>
    <w:autoRedefine/>
    <w:qFormat/>
    <w:uiPriority w:val="0"/>
    <w:pPr>
      <w:adjustRightInd w:val="0"/>
      <w:spacing w:line="324" w:lineRule="auto"/>
      <w:ind w:firstLine="567"/>
      <w:textAlignment w:val="baseline"/>
    </w:pPr>
    <w:rPr>
      <w:rFonts w:ascii="Times New Roman" w:hAnsi="Times New Roman"/>
      <w:kern w:val="0"/>
      <w:sz w:val="28"/>
      <w:szCs w:val="20"/>
    </w:rPr>
  </w:style>
  <w:style w:type="paragraph" w:customStyle="1" w:styleId="25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55">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eastAsia="黑体"/>
      <w:kern w:val="0"/>
      <w:sz w:val="24"/>
    </w:rPr>
  </w:style>
  <w:style w:type="paragraph" w:customStyle="1" w:styleId="256">
    <w:name w:val="Char Char Char Char11"/>
    <w:basedOn w:val="1"/>
    <w:autoRedefine/>
    <w:qFormat/>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257">
    <w:name w:val="xl49"/>
    <w:basedOn w:val="1"/>
    <w:autoRedefine/>
    <w:qFormat/>
    <w:uiPriority w:val="0"/>
    <w:pPr>
      <w:widowControl/>
      <w:pBdr>
        <w:top w:val="single" w:color="auto" w:sz="4"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58">
    <w:name w:val="条文 1"/>
    <w:next w:val="1"/>
    <w:autoRedefine/>
    <w:qFormat/>
    <w:uiPriority w:val="0"/>
    <w:pPr>
      <w:numPr>
        <w:ilvl w:val="1"/>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59">
    <w:name w:val="Char Char Char Char Char Char Char Char Char Char Char Char Char Char Char Char"/>
    <w:basedOn w:val="1"/>
    <w:autoRedefine/>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60">
    <w:name w:val="xl54"/>
    <w:basedOn w:val="1"/>
    <w:autoRedefine/>
    <w:qFormat/>
    <w:uiPriority w:val="0"/>
    <w:pPr>
      <w:widowControl/>
      <w:pBdr>
        <w:top w:val="single" w:color="auto" w:sz="8"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61">
    <w:name w:val="P1"/>
    <w:autoRedefine/>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kern w:val="2"/>
      <w:sz w:val="24"/>
      <w:szCs w:val="22"/>
      <w:lang w:val="en-GB" w:eastAsia="zh-TW" w:bidi="ar-SA"/>
    </w:rPr>
  </w:style>
  <w:style w:type="paragraph" w:customStyle="1" w:styleId="262">
    <w:name w:val="Report Level 1"/>
    <w:basedOn w:val="1"/>
    <w:next w:val="118"/>
    <w:autoRedefine/>
    <w:qFormat/>
    <w:uiPriority w:val="0"/>
    <w:pPr>
      <w:keepNext/>
      <w:widowControl/>
      <w:tabs>
        <w:tab w:val="left" w:pos="1080"/>
      </w:tabs>
      <w:spacing w:before="156" w:beforeLines="50"/>
      <w:ind w:left="1077" w:hanging="1077"/>
      <w:jc w:val="left"/>
      <w:outlineLvl w:val="0"/>
    </w:pPr>
    <w:rPr>
      <w:b/>
      <w:caps/>
      <w:kern w:val="0"/>
      <w:szCs w:val="21"/>
      <w:lang w:val="en-GB"/>
    </w:rPr>
  </w:style>
  <w:style w:type="paragraph" w:customStyle="1" w:styleId="263">
    <w:name w:val="样式 宋体 小四 黑色 左 行距: 1.5 倍行距1"/>
    <w:basedOn w:val="1"/>
    <w:autoRedefine/>
    <w:qFormat/>
    <w:uiPriority w:val="0"/>
    <w:pPr>
      <w:spacing w:line="360" w:lineRule="auto"/>
      <w:jc w:val="left"/>
    </w:pPr>
    <w:rPr>
      <w:rFonts w:cs="宋体"/>
      <w:color w:val="000000"/>
      <w:sz w:val="24"/>
      <w:szCs w:val="20"/>
    </w:rPr>
  </w:style>
  <w:style w:type="paragraph" w:customStyle="1" w:styleId="264">
    <w:name w:val="需求书用目录1"/>
    <w:basedOn w:val="1"/>
    <w:autoRedefine/>
    <w:qFormat/>
    <w:uiPriority w:val="0"/>
    <w:pPr>
      <w:spacing w:before="360" w:after="40" w:line="500" w:lineRule="exact"/>
      <w:ind w:left="538" w:leftChars="256" w:firstLine="2803" w:firstLineChars="1000"/>
    </w:pPr>
    <w:rPr>
      <w:rFonts w:hAnsi="Times New Roman"/>
      <w:b/>
      <w:sz w:val="28"/>
      <w:szCs w:val="20"/>
    </w:rPr>
  </w:style>
  <w:style w:type="paragraph" w:customStyle="1" w:styleId="26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66">
    <w:name w:val="Char1"/>
    <w:basedOn w:val="1"/>
    <w:autoRedefine/>
    <w:qFormat/>
    <w:uiPriority w:val="0"/>
    <w:pPr>
      <w:spacing w:line="360" w:lineRule="auto"/>
    </w:pPr>
    <w:rPr>
      <w:rFonts w:ascii="Times New Roman" w:hAnsi="Times New Roman"/>
      <w:kern w:val="0"/>
      <w:sz w:val="24"/>
    </w:rPr>
  </w:style>
  <w:style w:type="paragraph" w:customStyle="1" w:styleId="267">
    <w:name w:val="xl86"/>
    <w:basedOn w:val="1"/>
    <w:autoRedefine/>
    <w:qFormat/>
    <w:uiPriority w:val="0"/>
    <w:pPr>
      <w:widowControl/>
      <w:spacing w:before="100" w:beforeAutospacing="1" w:after="100" w:afterAutospacing="1"/>
      <w:jc w:val="center"/>
    </w:pPr>
    <w:rPr>
      <w:rFonts w:cs="宋体"/>
      <w:kern w:val="0"/>
      <w:sz w:val="24"/>
    </w:rPr>
  </w:style>
  <w:style w:type="paragraph" w:customStyle="1" w:styleId="268">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6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270">
    <w:name w:val="我的目录"/>
    <w:basedOn w:val="36"/>
    <w:autoRedefine/>
    <w:qFormat/>
    <w:uiPriority w:val="0"/>
    <w:pPr>
      <w:tabs>
        <w:tab w:val="right" w:leader="dot" w:pos="8820"/>
        <w:tab w:val="clear" w:pos="8296"/>
      </w:tabs>
      <w:spacing w:before="120" w:after="120" w:line="240" w:lineRule="auto"/>
      <w:ind w:left="0" w:leftChars="0" w:firstLine="0" w:firstLineChars="0"/>
      <w:jc w:val="left"/>
    </w:pPr>
    <w:rPr>
      <w:b/>
      <w:caps/>
      <w:sz w:val="20"/>
      <w:szCs w:val="20"/>
    </w:rPr>
  </w:style>
  <w:style w:type="paragraph" w:customStyle="1" w:styleId="271">
    <w:name w:val="青岛正文"/>
    <w:basedOn w:val="1"/>
    <w:autoRedefine/>
    <w:qFormat/>
    <w:uiPriority w:val="0"/>
    <w:pPr>
      <w:spacing w:line="360" w:lineRule="auto"/>
    </w:pPr>
    <w:rPr>
      <w:rFonts w:ascii="Times New Roman" w:hAnsi="Times New Roman"/>
      <w:sz w:val="28"/>
    </w:rPr>
  </w:style>
  <w:style w:type="paragraph" w:customStyle="1" w:styleId="27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273">
    <w:name w:val="招标文件1.1.1.1"/>
    <w:basedOn w:val="1"/>
    <w:autoRedefine/>
    <w:qFormat/>
    <w:uiPriority w:val="0"/>
    <w:pPr>
      <w:spacing w:before="120" w:after="120" w:line="480" w:lineRule="exact"/>
      <w:ind w:left="284"/>
      <w:jc w:val="left"/>
      <w:outlineLvl w:val="4"/>
    </w:pPr>
    <w:rPr>
      <w:rFonts w:hAnsi="Times New Roman"/>
      <w:b/>
      <w:spacing w:val="10"/>
      <w:w w:val="95"/>
      <w:sz w:val="24"/>
      <w:szCs w:val="21"/>
    </w:rPr>
  </w:style>
  <w:style w:type="paragraph" w:customStyle="1" w:styleId="27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75">
    <w:name w:val="xl10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76">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77">
    <w:name w:val="纯文本[858D7CFB-ED40-4347-BF05-701D383B685F][858D7CFB-ED40-4347-BF05-701D383B685F]"/>
    <w:basedOn w:val="1"/>
    <w:autoRedefine/>
    <w:qFormat/>
    <w:uiPriority w:val="0"/>
    <w:pPr>
      <w:suppressAutoHyphens/>
    </w:pPr>
    <w:rPr>
      <w:rFonts w:cs="Courier New"/>
      <w:kern w:val="1"/>
      <w:szCs w:val="21"/>
      <w:lang w:eastAsia="ar-SA"/>
    </w:rPr>
  </w:style>
  <w:style w:type="paragraph" w:customStyle="1" w:styleId="278">
    <w:name w:val="xl98"/>
    <w:basedOn w:val="1"/>
    <w:autoRedefine/>
    <w:qFormat/>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7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0">
    <w:name w:val="Char Char Char Char2"/>
    <w:basedOn w:val="1"/>
    <w:autoRedefine/>
    <w:qFormat/>
    <w:uiPriority w:val="0"/>
    <w:pPr>
      <w:tabs>
        <w:tab w:val="left" w:pos="1080"/>
      </w:tabs>
      <w:spacing w:line="360" w:lineRule="auto"/>
      <w:ind w:left="1078" w:leftChars="343" w:right="210" w:rightChars="100" w:hanging="358" w:hangingChars="149"/>
    </w:pPr>
    <w:rPr>
      <w:rFonts w:ascii="Times New Roman" w:hAnsi="Times New Roman"/>
      <w:sz w:val="24"/>
      <w:szCs w:val="20"/>
    </w:rPr>
  </w:style>
  <w:style w:type="paragraph" w:customStyle="1" w:styleId="281">
    <w:name w:val="一、"/>
    <w:next w:val="54"/>
    <w:autoRedefine/>
    <w:qFormat/>
    <w:uiPriority w:val="0"/>
    <w:pPr>
      <w:tabs>
        <w:tab w:val="left" w:pos="360"/>
      </w:tabs>
      <w:spacing w:before="240" w:after="240"/>
    </w:pPr>
    <w:rPr>
      <w:rFonts w:ascii="宋体" w:hAnsi="宋体" w:eastAsia="黑体" w:cs="Times New Roman"/>
      <w:kern w:val="2"/>
      <w:sz w:val="28"/>
      <w:szCs w:val="24"/>
      <w:lang w:val="en-US" w:eastAsia="zh-CN" w:bidi="ar-SA"/>
    </w:rPr>
  </w:style>
  <w:style w:type="paragraph" w:customStyle="1" w:styleId="282">
    <w:name w:val="CM255"/>
    <w:basedOn w:val="283"/>
    <w:next w:val="283"/>
    <w:autoRedefine/>
    <w:qFormat/>
    <w:uiPriority w:val="0"/>
    <w:pPr>
      <w:spacing w:after="1728"/>
    </w:pPr>
    <w:rPr>
      <w:rFonts w:cs="宋体"/>
      <w:color w:val="auto"/>
    </w:rPr>
  </w:style>
  <w:style w:type="paragraph" w:customStyle="1" w:styleId="283">
    <w:name w:val="Default"/>
    <w:autoRedefine/>
    <w:qFormat/>
    <w:uiPriority w:val="0"/>
    <w:pPr>
      <w:widowControl w:val="0"/>
      <w:autoSpaceDE w:val="0"/>
      <w:autoSpaceDN w:val="0"/>
      <w:adjustRightInd w:val="0"/>
    </w:pPr>
    <w:rPr>
      <w:rFonts w:ascii="宋体" w:hAnsi="宋体" w:eastAsia="宋体" w:cs="Times New Roman"/>
      <w:color w:val="000000"/>
      <w:kern w:val="2"/>
      <w:sz w:val="24"/>
      <w:szCs w:val="24"/>
      <w:lang w:val="en-US" w:eastAsia="zh-CN" w:bidi="ar-SA"/>
    </w:rPr>
  </w:style>
  <w:style w:type="paragraph" w:customStyle="1" w:styleId="284">
    <w:name w:val="Char Char Char Char Char Char Char Char Char Char"/>
    <w:basedOn w:val="1"/>
    <w:autoRedefine/>
    <w:qFormat/>
    <w:uiPriority w:val="0"/>
    <w:rPr>
      <w:rFonts w:ascii="Tahoma" w:hAnsi="Tahoma" w:cs="仿宋_GB2312"/>
      <w:sz w:val="24"/>
      <w:szCs w:val="20"/>
    </w:rPr>
  </w:style>
  <w:style w:type="paragraph" w:customStyle="1" w:styleId="285">
    <w:name w:val="合同书"/>
    <w:basedOn w:val="1"/>
    <w:autoRedefine/>
    <w:qFormat/>
    <w:uiPriority w:val="0"/>
    <w:pPr>
      <w:jc w:val="center"/>
    </w:pPr>
    <w:rPr>
      <w:rFonts w:ascii="Times New Roman" w:hAnsi="Times New Roman"/>
      <w:b/>
      <w:sz w:val="36"/>
      <w:szCs w:val="20"/>
    </w:rPr>
  </w:style>
  <w:style w:type="paragraph" w:customStyle="1" w:styleId="28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7">
    <w:name w:val="样式 标题 1 + 黑体 三号 非加粗 居中 段前: 6 磅 段后: 6 磅 行距: 固定值 20 磅"/>
    <w:basedOn w:val="4"/>
    <w:autoRedefine/>
    <w:qFormat/>
    <w:uiPriority w:val="0"/>
    <w:pPr>
      <w:spacing w:before="120" w:after="120" w:line="400" w:lineRule="exact"/>
    </w:pPr>
    <w:rPr>
      <w:rFonts w:ascii="黑体" w:hAnsi="黑体" w:eastAsia="黑体" w:cs="宋体"/>
      <w:b w:val="0"/>
      <w:bCs w:val="0"/>
      <w:sz w:val="32"/>
      <w:szCs w:val="20"/>
      <w:lang w:val="en-US"/>
    </w:rPr>
  </w:style>
  <w:style w:type="paragraph" w:customStyle="1" w:styleId="288">
    <w:name w:val="样式3"/>
    <w:basedOn w:val="35"/>
    <w:autoRedefine/>
    <w:qFormat/>
    <w:uiPriority w:val="0"/>
    <w:pPr>
      <w:pBdr>
        <w:bottom w:val="none" w:color="auto" w:sz="0" w:space="0"/>
      </w:pBdr>
      <w:autoSpaceDE w:val="0"/>
      <w:autoSpaceDN w:val="0"/>
      <w:adjustRightInd w:val="0"/>
      <w:snapToGrid/>
      <w:textAlignment w:val="baseline"/>
    </w:pPr>
    <w:rPr>
      <w:kern w:val="0"/>
      <w:szCs w:val="20"/>
    </w:rPr>
  </w:style>
  <w:style w:type="paragraph" w:customStyle="1" w:styleId="289">
    <w:name w:val="Char Char Char Char Char Char Char Char Char Char Char Char"/>
    <w:basedOn w:val="1"/>
    <w:autoRedefine/>
    <w:qFormat/>
    <w:uiPriority w:val="0"/>
    <w:pPr>
      <w:spacing w:line="360" w:lineRule="auto"/>
    </w:pPr>
    <w:rPr>
      <w:rFonts w:ascii="Tahoma" w:hAnsi="Tahoma"/>
      <w:sz w:val="24"/>
      <w:szCs w:val="20"/>
    </w:rPr>
  </w:style>
  <w:style w:type="paragraph" w:customStyle="1" w:styleId="290">
    <w:name w:val="CM226"/>
    <w:basedOn w:val="1"/>
    <w:next w:val="1"/>
    <w:autoRedefine/>
    <w:qFormat/>
    <w:uiPriority w:val="0"/>
    <w:pPr>
      <w:autoSpaceDE w:val="0"/>
      <w:autoSpaceDN w:val="0"/>
      <w:adjustRightInd w:val="0"/>
      <w:spacing w:after="2445"/>
      <w:jc w:val="left"/>
    </w:pPr>
    <w:rPr>
      <w:rFonts w:hAnsi="Times New Roman"/>
      <w:kern w:val="0"/>
      <w:sz w:val="24"/>
    </w:rPr>
  </w:style>
  <w:style w:type="paragraph" w:customStyle="1" w:styleId="291">
    <w:name w:val="标题333"/>
    <w:basedOn w:val="1"/>
    <w:autoRedefine/>
    <w:qFormat/>
    <w:uiPriority w:val="0"/>
    <w:pPr>
      <w:spacing w:line="360" w:lineRule="auto"/>
    </w:pPr>
    <w:rPr>
      <w:rFonts w:cs="宋体"/>
      <w:b/>
      <w:bCs/>
      <w:sz w:val="24"/>
      <w:szCs w:val="20"/>
    </w:rPr>
  </w:style>
  <w:style w:type="paragraph" w:customStyle="1" w:styleId="292">
    <w:name w:val="333"/>
    <w:basedOn w:val="1"/>
    <w:autoRedefine/>
    <w:qFormat/>
    <w:uiPriority w:val="0"/>
    <w:pPr>
      <w:tabs>
        <w:tab w:val="left" w:pos="9083"/>
      </w:tabs>
      <w:wordWrap w:val="0"/>
      <w:spacing w:before="156" w:beforeLines="50" w:after="156" w:afterLines="50" w:line="360" w:lineRule="auto"/>
      <w:ind w:right="1106"/>
    </w:pPr>
    <w:rPr>
      <w:rFonts w:cs="宋体"/>
      <w:sz w:val="24"/>
    </w:rPr>
  </w:style>
  <w:style w:type="paragraph" w:customStyle="1" w:styleId="293">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294">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5">
    <w:name w:val="样式 标题 2 + (西文) Times New Roman (中文) 仿宋_GB2312 居中 段前: 6 磅 段后:..."/>
    <w:basedOn w:val="5"/>
    <w:autoRedefine/>
    <w:qFormat/>
    <w:uiPriority w:val="0"/>
    <w:pPr>
      <w:spacing w:before="120" w:beforeLines="0" w:after="120" w:afterLines="0"/>
      <w:ind w:firstLine="200" w:firstLineChars="200"/>
      <w:jc w:val="left"/>
    </w:pPr>
    <w:rPr>
      <w:rFonts w:ascii="Times New Roman" w:hAnsi="Times New Roman" w:eastAsia="仿宋_GB2312" w:cs="宋体"/>
      <w:kern w:val="2"/>
      <w:szCs w:val="20"/>
      <w:lang w:val="en-US"/>
    </w:rPr>
  </w:style>
  <w:style w:type="paragraph" w:customStyle="1" w:styleId="29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97">
    <w:name w:val="xl91"/>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299">
    <w:name w:val="cucd-TB"/>
    <w:autoRedefine/>
    <w:qFormat/>
    <w:uiPriority w:val="0"/>
    <w:pPr>
      <w:spacing w:line="360" w:lineRule="auto"/>
      <w:jc w:val="center"/>
    </w:pPr>
    <w:rPr>
      <w:rFonts w:ascii="宋体" w:hAnsi="宋体" w:eastAsia="宋体" w:cs="Times New Roman"/>
      <w:kern w:val="2"/>
      <w:sz w:val="21"/>
      <w:szCs w:val="24"/>
      <w:lang w:val="en-US" w:eastAsia="zh-CN" w:bidi="ar-SA"/>
    </w:rPr>
  </w:style>
  <w:style w:type="paragraph" w:customStyle="1" w:styleId="300">
    <w:name w:val="正文文本缩进 3[858D7CFB-ED40-4347-BF05-701D383B685F][858D7CFB-ED40-4347-BF05-701D383B685F]"/>
    <w:basedOn w:val="1"/>
    <w:autoRedefine/>
    <w:qFormat/>
    <w:uiPriority w:val="0"/>
    <w:pPr>
      <w:spacing w:line="660" w:lineRule="exact"/>
      <w:ind w:left="630" w:hanging="630"/>
    </w:pPr>
    <w:rPr>
      <w:rFonts w:ascii="Times New Roman" w:hAnsi="Times New Roman"/>
      <w:color w:val="000000"/>
    </w:rPr>
  </w:style>
  <w:style w:type="paragraph" w:customStyle="1" w:styleId="30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0"/>
      <w:szCs w:val="20"/>
    </w:rPr>
  </w:style>
  <w:style w:type="paragraph" w:customStyle="1" w:styleId="302">
    <w:name w:val="备注"/>
    <w:basedOn w:val="1"/>
    <w:autoRedefine/>
    <w:qFormat/>
    <w:uiPriority w:val="0"/>
    <w:pPr>
      <w:tabs>
        <w:tab w:val="left" w:pos="547"/>
        <w:tab w:val="left" w:pos="990"/>
        <w:tab w:val="left" w:pos="1350"/>
      </w:tabs>
      <w:spacing w:line="400" w:lineRule="atLeast"/>
    </w:pPr>
    <w:rPr>
      <w:rFonts w:ascii="Times New Roman" w:hAnsi="Times New Roman"/>
      <w:szCs w:val="21"/>
    </w:rPr>
  </w:style>
  <w:style w:type="paragraph" w:customStyle="1" w:styleId="303">
    <w:name w:val="xl60"/>
    <w:basedOn w:val="1"/>
    <w:autoRedefine/>
    <w:qFormat/>
    <w:uiPriority w:val="0"/>
    <w:pPr>
      <w:widowControl/>
      <w:pBdr>
        <w:top w:val="single" w:color="auto" w:sz="4" w:space="0"/>
        <w:left w:val="single" w:color="auto" w:sz="4" w:space="0"/>
        <w:bottom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30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305">
    <w:name w:val="xl80"/>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cs="宋体"/>
      <w:kern w:val="0"/>
      <w:szCs w:val="21"/>
    </w:rPr>
  </w:style>
  <w:style w:type="paragraph" w:customStyle="1" w:styleId="306">
    <w:name w:val="xl58"/>
    <w:basedOn w:val="1"/>
    <w:autoRedefine/>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07">
    <w:name w:val="xl6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08">
    <w:name w:val="条文 5"/>
    <w:next w:val="1"/>
    <w:autoRedefine/>
    <w:qFormat/>
    <w:uiPriority w:val="0"/>
    <w:pPr>
      <w:numPr>
        <w:ilvl w:val="6"/>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09">
    <w:name w:val="Char Char Char Char Char1 Char"/>
    <w:basedOn w:val="1"/>
    <w:autoRedefine/>
    <w:qFormat/>
    <w:uiPriority w:val="0"/>
    <w:pPr>
      <w:adjustRightInd w:val="0"/>
      <w:spacing w:line="360" w:lineRule="auto"/>
    </w:pPr>
    <w:rPr>
      <w:rFonts w:ascii="Times New Roman" w:hAnsi="Times New Roman" w:eastAsia="黑体"/>
      <w:spacing w:val="20"/>
      <w:sz w:val="32"/>
      <w:szCs w:val="32"/>
    </w:rPr>
  </w:style>
  <w:style w:type="paragraph" w:customStyle="1" w:styleId="310">
    <w:name w:val="font11"/>
    <w:basedOn w:val="1"/>
    <w:autoRedefine/>
    <w:qFormat/>
    <w:uiPriority w:val="0"/>
    <w:pPr>
      <w:widowControl/>
      <w:spacing w:before="100" w:beforeAutospacing="1" w:after="100" w:afterAutospacing="1"/>
      <w:jc w:val="left"/>
    </w:pPr>
    <w:rPr>
      <w:rFonts w:hint="eastAsia" w:cs="Arial Unicode MS"/>
      <w:color w:val="000000"/>
      <w:kern w:val="0"/>
      <w:sz w:val="16"/>
      <w:szCs w:val="16"/>
    </w:rPr>
  </w:style>
  <w:style w:type="paragraph" w:customStyle="1" w:styleId="311">
    <w:name w:val="样式 宋体 小四 首行缩进:  0.93 厘米 段前: 11.15 磅 段后: 11.15 磅1"/>
    <w:basedOn w:val="283"/>
    <w:next w:val="283"/>
    <w:autoRedefine/>
    <w:qFormat/>
    <w:uiPriority w:val="99"/>
    <w:rPr>
      <w:color w:val="auto"/>
    </w:rPr>
  </w:style>
  <w:style w:type="paragraph" w:customStyle="1" w:styleId="31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313">
    <w:name w:val="Style 樣式 標題 3 + (中文) MS Gothic 10.5 點 + (Latin) Times New Roman (A..."/>
    <w:basedOn w:val="1"/>
    <w:autoRedefine/>
    <w:qFormat/>
    <w:uiPriority w:val="0"/>
    <w:pPr>
      <w:keepNext/>
      <w:numPr>
        <w:ilvl w:val="1"/>
        <w:numId w:val="6"/>
      </w:numPr>
      <w:tabs>
        <w:tab w:val="left" w:pos="2098"/>
      </w:tabs>
      <w:ind w:left="1503" w:hanging="142"/>
      <w:outlineLvl w:val="2"/>
    </w:pPr>
    <w:rPr>
      <w:rFonts w:ascii="Times New Roman" w:hAnsi="Times New Roman" w:eastAsia="PMingLiU"/>
      <w:snapToGrid w:val="0"/>
      <w:sz w:val="24"/>
      <w:lang w:val="en-AU" w:eastAsia="zh-TW"/>
    </w:rPr>
  </w:style>
  <w:style w:type="paragraph" w:customStyle="1" w:styleId="314">
    <w:name w:val="font7"/>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15">
    <w:name w:val="列表段落1"/>
    <w:basedOn w:val="1"/>
    <w:autoRedefine/>
    <w:qFormat/>
    <w:uiPriority w:val="0"/>
    <w:pPr>
      <w:ind w:firstLine="420" w:firstLineChars="200"/>
    </w:pPr>
    <w:rPr>
      <w:rFonts w:ascii="Times New Roman" w:hAnsi="Times New Roman"/>
    </w:rPr>
  </w:style>
  <w:style w:type="paragraph" w:customStyle="1" w:styleId="316">
    <w:name w:val="xl31"/>
    <w:basedOn w:val="1"/>
    <w:autoRedefine/>
    <w:qFormat/>
    <w:uiPriority w:val="0"/>
    <w:pPr>
      <w:widowControl/>
      <w:spacing w:before="100" w:beforeAutospacing="1" w:after="100" w:afterAutospacing="1"/>
      <w:jc w:val="center"/>
      <w:textAlignment w:val="center"/>
    </w:pPr>
    <w:rPr>
      <w:rFonts w:cs="宋体"/>
      <w:b/>
      <w:bCs/>
      <w:color w:val="000000"/>
      <w:kern w:val="0"/>
      <w:sz w:val="32"/>
      <w:szCs w:val="32"/>
    </w:rPr>
  </w:style>
  <w:style w:type="paragraph" w:customStyle="1" w:styleId="317">
    <w:name w:val="二级标题"/>
    <w:basedOn w:val="1"/>
    <w:autoRedefine/>
    <w:qFormat/>
    <w:uiPriority w:val="0"/>
    <w:pPr>
      <w:numPr>
        <w:ilvl w:val="1"/>
        <w:numId w:val="7"/>
      </w:numPr>
      <w:tabs>
        <w:tab w:val="left" w:pos="-1341"/>
      </w:tabs>
      <w:ind w:firstLine="200" w:firstLineChars="200"/>
      <w:outlineLvl w:val="1"/>
    </w:pPr>
    <w:rPr>
      <w:sz w:val="24"/>
      <w:szCs w:val="20"/>
    </w:rPr>
  </w:style>
  <w:style w:type="paragraph" w:customStyle="1" w:styleId="318">
    <w:name w:val="样式 标题 3 + (中文) 黑体 小四 非加粗 段前: 7.8 磅 段后: 0 磅 行距: 固定值 20 磅"/>
    <w:basedOn w:val="6"/>
    <w:autoRedefine/>
    <w:qFormat/>
    <w:uiPriority w:val="0"/>
    <w:pPr>
      <w:spacing w:before="0" w:beforeLines="0" w:after="0" w:afterLines="0" w:line="400" w:lineRule="exact"/>
      <w:jc w:val="both"/>
    </w:pPr>
    <w:rPr>
      <w:rFonts w:ascii="Times New Roman" w:hAnsi="Times New Roman" w:eastAsia="黑体" w:cs="宋体"/>
      <w:b w:val="0"/>
      <w:bCs w:val="0"/>
      <w:sz w:val="24"/>
      <w:szCs w:val="20"/>
      <w:lang w:val="en-US"/>
    </w:rPr>
  </w:style>
  <w:style w:type="paragraph" w:customStyle="1" w:styleId="319">
    <w:name w:val="纯文本1"/>
    <w:basedOn w:val="1"/>
    <w:autoRedefine/>
    <w:qFormat/>
    <w:uiPriority w:val="0"/>
    <w:rPr>
      <w:rFonts w:hAnsi="Courier New" w:cs="Courier New"/>
      <w:szCs w:val="21"/>
    </w:rPr>
  </w:style>
  <w:style w:type="paragraph" w:customStyle="1" w:styleId="320">
    <w:name w:val="font8"/>
    <w:basedOn w:val="1"/>
    <w:autoRedefine/>
    <w:qFormat/>
    <w:uiPriority w:val="0"/>
    <w:pPr>
      <w:widowControl/>
      <w:spacing w:before="100" w:beforeAutospacing="1" w:after="100" w:afterAutospacing="1"/>
      <w:jc w:val="left"/>
    </w:pPr>
    <w:rPr>
      <w:rFonts w:hint="eastAsia" w:ascii="楷体_GB2312" w:eastAsia="楷体_GB2312"/>
      <w:kern w:val="0"/>
      <w:sz w:val="20"/>
      <w:szCs w:val="20"/>
    </w:rPr>
  </w:style>
  <w:style w:type="paragraph" w:customStyle="1" w:styleId="321">
    <w:name w:val="样式5"/>
    <w:basedOn w:val="1"/>
    <w:autoRedefine/>
    <w:qFormat/>
    <w:uiPriority w:val="0"/>
    <w:pPr>
      <w:tabs>
        <w:tab w:val="left" w:pos="547"/>
        <w:tab w:val="left" w:pos="1080"/>
      </w:tabs>
      <w:spacing w:line="480" w:lineRule="atLeast"/>
      <w:jc w:val="center"/>
    </w:pPr>
    <w:rPr>
      <w:rFonts w:ascii="Times New Roman" w:hAnsi="Times New Roman"/>
      <w:b/>
      <w:sz w:val="24"/>
    </w:rPr>
  </w:style>
  <w:style w:type="paragraph" w:customStyle="1" w:styleId="322">
    <w:name w:val="1.1"/>
    <w:basedOn w:val="5"/>
    <w:autoRedefine/>
    <w:qFormat/>
    <w:uiPriority w:val="0"/>
    <w:pPr>
      <w:keepNext w:val="0"/>
      <w:keepLines w:val="0"/>
      <w:autoSpaceDE w:val="0"/>
      <w:autoSpaceDN w:val="0"/>
      <w:adjustRightInd w:val="0"/>
      <w:spacing w:before="0" w:beforeLines="0" w:after="0" w:afterLines="0"/>
      <w:jc w:val="left"/>
      <w:outlineLvl w:val="2"/>
    </w:pPr>
    <w:rPr>
      <w:b w:val="0"/>
      <w:bCs w:val="0"/>
      <w:kern w:val="0"/>
      <w:sz w:val="21"/>
      <w:szCs w:val="20"/>
      <w:lang w:val="en-US"/>
    </w:rPr>
  </w:style>
  <w:style w:type="paragraph" w:customStyle="1" w:styleId="323">
    <w:name w:val="Report Level 3"/>
    <w:basedOn w:val="262"/>
    <w:next w:val="118"/>
    <w:autoRedefine/>
    <w:qFormat/>
    <w:uiPriority w:val="0"/>
    <w:pPr>
      <w:tabs>
        <w:tab w:val="clear" w:pos="1080"/>
      </w:tabs>
      <w:ind w:left="0" w:firstLine="0"/>
      <w:jc w:val="both"/>
      <w:outlineLvl w:val="2"/>
    </w:pPr>
    <w:rPr>
      <w:b w:val="0"/>
      <w:caps w:val="0"/>
      <w:sz w:val="22"/>
    </w:rPr>
  </w:style>
  <w:style w:type="paragraph" w:customStyle="1" w:styleId="324">
    <w:name w:val="tableau"/>
    <w:basedOn w:val="1"/>
    <w:autoRedefine/>
    <w:qFormat/>
    <w:uiPriority w:val="0"/>
    <w:pPr>
      <w:widowControl/>
      <w:spacing w:before="20" w:after="20"/>
      <w:jc w:val="center"/>
    </w:pPr>
    <w:rPr>
      <w:rFonts w:ascii="Arial" w:hAnsi="Arial"/>
      <w:kern w:val="0"/>
      <w:sz w:val="16"/>
      <w:szCs w:val="20"/>
      <w:lang w:val="en-GB"/>
    </w:rPr>
  </w:style>
  <w:style w:type="paragraph" w:customStyle="1" w:styleId="325">
    <w:name w:val="xl59"/>
    <w:basedOn w:val="1"/>
    <w:autoRedefine/>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26">
    <w:name w:val="xl4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27">
    <w:name w:val="ggwenhao1"/>
    <w:basedOn w:val="1"/>
    <w:autoRedefine/>
    <w:qFormat/>
    <w:uiPriority w:val="0"/>
    <w:pPr>
      <w:widowControl/>
      <w:spacing w:before="100" w:beforeAutospacing="1" w:after="100" w:afterAutospacing="1" w:line="330" w:lineRule="atLeast"/>
      <w:jc w:val="left"/>
    </w:pPr>
    <w:rPr>
      <w:kern w:val="0"/>
      <w:sz w:val="23"/>
      <w:szCs w:val="23"/>
    </w:rPr>
  </w:style>
  <w:style w:type="paragraph" w:customStyle="1" w:styleId="328">
    <w:name w:val="正文表标题"/>
    <w:next w:val="1"/>
    <w:autoRedefine/>
    <w:qFormat/>
    <w:uiPriority w:val="0"/>
    <w:pPr>
      <w:jc w:val="center"/>
    </w:pPr>
    <w:rPr>
      <w:rFonts w:ascii="黑体" w:hAnsi="宋体" w:eastAsia="黑体" w:cs="黑体"/>
      <w:kern w:val="2"/>
      <w:sz w:val="21"/>
      <w:szCs w:val="21"/>
      <w:lang w:val="en-US" w:eastAsia="zh-CN" w:bidi="ar-SA"/>
    </w:rPr>
  </w:style>
  <w:style w:type="paragraph" w:customStyle="1" w:styleId="329">
    <w:name w:val="xl64"/>
    <w:basedOn w:val="1"/>
    <w:autoRedefine/>
    <w:qFormat/>
    <w:uiPriority w:val="0"/>
    <w:pPr>
      <w:widowControl/>
      <w:spacing w:before="100" w:beforeAutospacing="1" w:after="100" w:afterAutospacing="1"/>
      <w:jc w:val="center"/>
      <w:textAlignment w:val="center"/>
    </w:pPr>
    <w:rPr>
      <w:rFonts w:cs="宋体"/>
      <w:kern w:val="0"/>
      <w:sz w:val="24"/>
    </w:rPr>
  </w:style>
  <w:style w:type="paragraph" w:customStyle="1" w:styleId="330">
    <w:name w:val="xl94"/>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31">
    <w:name w:val="ggbody"/>
    <w:basedOn w:val="1"/>
    <w:autoRedefine/>
    <w:qFormat/>
    <w:uiPriority w:val="0"/>
    <w:pPr>
      <w:widowControl/>
      <w:spacing w:before="100" w:beforeAutospacing="1" w:after="100" w:afterAutospacing="1" w:line="330" w:lineRule="atLeast"/>
      <w:jc w:val="left"/>
    </w:pPr>
    <w:rPr>
      <w:kern w:val="0"/>
      <w:sz w:val="23"/>
      <w:szCs w:val="23"/>
    </w:rPr>
  </w:style>
  <w:style w:type="paragraph" w:customStyle="1" w:styleId="332">
    <w:name w:val="标题222"/>
    <w:basedOn w:val="1"/>
    <w:autoRedefine/>
    <w:qFormat/>
    <w:uiPriority w:val="0"/>
    <w:pPr>
      <w:spacing w:line="360" w:lineRule="auto"/>
    </w:pPr>
    <w:rPr>
      <w:rFonts w:ascii="Times New Roman" w:hAnsi="Times New Roman" w:cs="宋体"/>
      <w:b/>
      <w:bCs/>
      <w:sz w:val="30"/>
      <w:szCs w:val="20"/>
    </w:rPr>
  </w:style>
  <w:style w:type="paragraph" w:customStyle="1" w:styleId="333">
    <w:name w:val="xl66"/>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4">
    <w:name w:val="Char4"/>
    <w:basedOn w:val="1"/>
    <w:autoRedefine/>
    <w:qFormat/>
    <w:uiPriority w:val="0"/>
    <w:rPr>
      <w:rFonts w:ascii="Times New Roman" w:hAnsi="Times New Roman"/>
    </w:rPr>
  </w:style>
  <w:style w:type="paragraph" w:customStyle="1" w:styleId="33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USE 5"/>
    <w:basedOn w:val="1"/>
    <w:autoRedefine/>
    <w:qFormat/>
    <w:uiPriority w:val="0"/>
    <w:pPr>
      <w:numPr>
        <w:ilvl w:val="4"/>
        <w:numId w:val="8"/>
      </w:numPr>
      <w:spacing w:line="360" w:lineRule="auto"/>
      <w:jc w:val="left"/>
    </w:pPr>
    <w:rPr>
      <w:sz w:val="24"/>
    </w:rPr>
  </w:style>
  <w:style w:type="paragraph" w:customStyle="1" w:styleId="3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rPr>
  </w:style>
  <w:style w:type="paragraph" w:customStyle="1" w:styleId="338">
    <w:name w:val="xl99"/>
    <w:basedOn w:val="1"/>
    <w:autoRedefine/>
    <w:qFormat/>
    <w:uiPriority w:val="0"/>
    <w:pPr>
      <w:widowControl/>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9">
    <w:name w:val="xl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0">
    <w:name w:val="xl39"/>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1">
    <w:name w:val="USE 4"/>
    <w:basedOn w:val="1"/>
    <w:autoRedefine/>
    <w:qFormat/>
    <w:uiPriority w:val="0"/>
    <w:pPr>
      <w:numPr>
        <w:ilvl w:val="3"/>
        <w:numId w:val="8"/>
      </w:numPr>
      <w:spacing w:line="360" w:lineRule="auto"/>
      <w:jc w:val="left"/>
    </w:pPr>
    <w:rPr>
      <w:sz w:val="24"/>
      <w:szCs w:val="20"/>
    </w:rPr>
  </w:style>
  <w:style w:type="paragraph" w:customStyle="1" w:styleId="34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343">
    <w:name w:val="xl5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44">
    <w:name w:val="样式 标题 3条标题1.1.1节，一一3 bullet2head:3#Head 3título 3(1.1.1..."/>
    <w:basedOn w:val="6"/>
    <w:autoRedefine/>
    <w:qFormat/>
    <w:uiPriority w:val="0"/>
    <w:pPr>
      <w:tabs>
        <w:tab w:val="left" w:pos="709"/>
      </w:tabs>
      <w:spacing w:before="0" w:beforeLines="0" w:after="0" w:afterLines="0" w:line="480" w:lineRule="exact"/>
      <w:jc w:val="both"/>
    </w:pPr>
    <w:rPr>
      <w:rFonts w:ascii="宋体" w:hAnsi="宋体" w:cs="宋体"/>
      <w:bCs w:val="0"/>
      <w:sz w:val="24"/>
      <w:szCs w:val="20"/>
      <w:lang w:val="en-US"/>
    </w:rPr>
  </w:style>
  <w:style w:type="paragraph" w:customStyle="1" w:styleId="345">
    <w:name w:val="(符号)三标题1.1"/>
    <w:basedOn w:val="1"/>
    <w:next w:val="1"/>
    <w:autoRedefine/>
    <w:qFormat/>
    <w:uiPriority w:val="0"/>
    <w:pPr>
      <w:tabs>
        <w:tab w:val="left" w:pos="420"/>
      </w:tabs>
      <w:spacing w:before="140" w:after="140" w:line="500" w:lineRule="exact"/>
      <w:ind w:left="430" w:hanging="430"/>
      <w:outlineLvl w:val="2"/>
    </w:pPr>
    <w:rPr>
      <w:rFonts w:ascii="楷体_GB2312" w:eastAsia="楷体_GB2312" w:cs="宋体"/>
      <w:b/>
      <w:bCs/>
      <w:sz w:val="28"/>
      <w:szCs w:val="20"/>
    </w:rPr>
  </w:style>
  <w:style w:type="paragraph" w:customStyle="1" w:styleId="346">
    <w:name w:val="xl95"/>
    <w:basedOn w:val="1"/>
    <w:autoRedefine/>
    <w:qFormat/>
    <w:uiPriority w:val="0"/>
    <w:pPr>
      <w:widowControl/>
      <w:spacing w:before="100" w:beforeAutospacing="1" w:after="100" w:afterAutospacing="1"/>
      <w:jc w:val="left"/>
      <w:textAlignment w:val="center"/>
    </w:pPr>
    <w:rPr>
      <w:rFonts w:cs="宋体"/>
      <w:kern w:val="0"/>
      <w:sz w:val="24"/>
    </w:rPr>
  </w:style>
  <w:style w:type="paragraph" w:customStyle="1" w:styleId="347">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18"/>
      <w:szCs w:val="18"/>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49">
    <w:name w:val="正文文本1"/>
    <w:autoRedefine/>
    <w:qFormat/>
    <w:uiPriority w:val="0"/>
    <w:pPr>
      <w:widowControl w:val="0"/>
      <w:autoSpaceDE w:val="0"/>
      <w:autoSpaceDN w:val="0"/>
      <w:adjustRightInd w:val="0"/>
      <w:spacing w:before="170" w:line="300" w:lineRule="atLeast"/>
      <w:ind w:left="1134"/>
      <w:jc w:val="both"/>
    </w:pPr>
    <w:rPr>
      <w:rFonts w:ascii="宋体" w:hAnsi="宋体" w:eastAsia="宋体" w:cs="Times New Roman"/>
      <w:color w:val="000000"/>
      <w:kern w:val="2"/>
      <w:sz w:val="24"/>
      <w:szCs w:val="24"/>
      <w:lang w:val="en-US" w:eastAsia="zh-CN" w:bidi="ar-SA"/>
    </w:rPr>
  </w:style>
  <w:style w:type="paragraph" w:customStyle="1" w:styleId="350">
    <w:name w:val="cucd-4"/>
    <w:next w:val="1"/>
    <w:autoRedefine/>
    <w:qFormat/>
    <w:uiPriority w:val="0"/>
    <w:pPr>
      <w:spacing w:line="360" w:lineRule="auto"/>
      <w:ind w:firstLine="482" w:firstLineChars="200"/>
      <w:outlineLvl w:val="3"/>
    </w:pPr>
    <w:rPr>
      <w:rFonts w:ascii="宋体" w:hAnsi="宋体" w:eastAsia="宋体" w:cs="Times New Roman"/>
      <w:b/>
      <w:color w:val="000000"/>
      <w:kern w:val="2"/>
      <w:sz w:val="24"/>
      <w:szCs w:val="24"/>
      <w:u w:val="single"/>
      <w:lang w:val="en-US" w:eastAsia="zh-CN" w:bidi="ar-SA"/>
    </w:rPr>
  </w:style>
  <w:style w:type="paragraph" w:customStyle="1" w:styleId="351">
    <w:name w:val="青岛标题3"/>
    <w:basedOn w:val="6"/>
    <w:autoRedefine/>
    <w:qFormat/>
    <w:uiPriority w:val="0"/>
    <w:pPr>
      <w:spacing w:before="260" w:beforeLines="0" w:after="260" w:afterLines="0" w:line="500" w:lineRule="exact"/>
      <w:outlineLvl w:val="1"/>
    </w:pPr>
    <w:rPr>
      <w:rFonts w:ascii="Times New Roman" w:hAnsi="Times New Roman"/>
      <w:sz w:val="32"/>
      <w:szCs w:val="32"/>
      <w:lang w:val="en-US"/>
    </w:rPr>
  </w:style>
  <w:style w:type="paragraph" w:customStyle="1" w:styleId="352">
    <w:name w:val="纯文本11"/>
    <w:basedOn w:val="1"/>
    <w:autoRedefine/>
    <w:qFormat/>
    <w:uiPriority w:val="0"/>
    <w:rPr>
      <w:rFonts w:hAnsi="Courier New" w:cs="Courier New"/>
      <w:szCs w:val="21"/>
    </w:rPr>
  </w:style>
  <w:style w:type="paragraph" w:customStyle="1" w:styleId="353">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354">
    <w:name w:val="表格文字图表文字"/>
    <w:basedOn w:val="1"/>
    <w:autoRedefine/>
    <w:qFormat/>
    <w:uiPriority w:val="0"/>
    <w:pPr>
      <w:snapToGrid w:val="0"/>
      <w:jc w:val="center"/>
    </w:pPr>
    <w:rPr>
      <w:rFonts w:ascii="Times New Roman" w:hAnsi="Times New Roman" w:cs="宋体"/>
      <w:szCs w:val="20"/>
    </w:rPr>
  </w:style>
  <w:style w:type="paragraph" w:customStyle="1" w:styleId="355">
    <w:name w:val="国林"/>
    <w:basedOn w:val="1"/>
    <w:autoRedefine/>
    <w:qFormat/>
    <w:uiPriority w:val="0"/>
    <w:rPr>
      <w:rFonts w:hAnsi="Times New Roman"/>
      <w:sz w:val="28"/>
      <w:szCs w:val="20"/>
    </w:rPr>
  </w:style>
  <w:style w:type="paragraph" w:customStyle="1" w:styleId="356">
    <w:name w:val="USE 3"/>
    <w:basedOn w:val="1"/>
    <w:autoRedefine/>
    <w:qFormat/>
    <w:uiPriority w:val="0"/>
    <w:pPr>
      <w:numPr>
        <w:ilvl w:val="2"/>
        <w:numId w:val="8"/>
      </w:numPr>
      <w:spacing w:line="360" w:lineRule="auto"/>
      <w:jc w:val="left"/>
    </w:pPr>
    <w:rPr>
      <w:sz w:val="24"/>
      <w:szCs w:val="20"/>
    </w:rPr>
  </w:style>
  <w:style w:type="paragraph" w:customStyle="1" w:styleId="357">
    <w:name w:val="xl50"/>
    <w:basedOn w:val="1"/>
    <w:autoRedefine/>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58">
    <w:name w:val="Body text 1"/>
    <w:basedOn w:val="349"/>
    <w:autoRedefine/>
    <w:qFormat/>
    <w:uiPriority w:val="0"/>
    <w:pPr>
      <w:tabs>
        <w:tab w:val="left" w:pos="1134"/>
      </w:tabs>
      <w:ind w:hanging="1134"/>
    </w:pPr>
  </w:style>
  <w:style w:type="paragraph" w:customStyle="1" w:styleId="359">
    <w:name w:val="font13"/>
    <w:basedOn w:val="1"/>
    <w:autoRedefine/>
    <w:qFormat/>
    <w:uiPriority w:val="0"/>
    <w:pPr>
      <w:widowControl/>
      <w:spacing w:before="100" w:beforeAutospacing="1" w:after="100" w:afterAutospacing="1"/>
      <w:jc w:val="left"/>
    </w:pPr>
    <w:rPr>
      <w:rFonts w:hint="eastAsia" w:cs="Arial Unicode MS"/>
      <w:color w:val="000000"/>
      <w:kern w:val="0"/>
      <w:sz w:val="18"/>
      <w:szCs w:val="18"/>
    </w:rPr>
  </w:style>
  <w:style w:type="paragraph" w:customStyle="1" w:styleId="360">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61">
    <w:name w:val="样式 宋体 小四 行距: 固定值 24 磅"/>
    <w:basedOn w:val="1"/>
    <w:autoRedefine/>
    <w:qFormat/>
    <w:uiPriority w:val="0"/>
    <w:pPr>
      <w:spacing w:line="480" w:lineRule="exact"/>
      <w:ind w:firstLine="438" w:firstLineChars="200"/>
    </w:pPr>
    <w:rPr>
      <w:rFonts w:hAnsi="Times New Roman" w:cs="宋体"/>
      <w:sz w:val="24"/>
      <w:szCs w:val="20"/>
    </w:rPr>
  </w:style>
  <w:style w:type="paragraph" w:customStyle="1" w:styleId="362">
    <w:name w:val="(符号)标书正文"/>
    <w:basedOn w:val="1"/>
    <w:autoRedefine/>
    <w:qFormat/>
    <w:uiPriority w:val="0"/>
    <w:pPr>
      <w:spacing w:line="460" w:lineRule="exact"/>
      <w:ind w:left="535" w:leftChars="255" w:right="210"/>
    </w:pPr>
    <w:rPr>
      <w:rFonts w:cs="宋体"/>
      <w:spacing w:val="-4"/>
      <w:sz w:val="28"/>
      <w:szCs w:val="28"/>
    </w:rPr>
  </w:style>
  <w:style w:type="paragraph" w:customStyle="1" w:styleId="36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364">
    <w:name w:val="样式1"/>
    <w:basedOn w:val="35"/>
    <w:autoRedefine/>
    <w:qFormat/>
    <w:uiPriority w:val="0"/>
    <w:pPr>
      <w:pBdr>
        <w:bottom w:val="none" w:color="auto" w:sz="0" w:space="0"/>
      </w:pBdr>
      <w:autoSpaceDE w:val="0"/>
      <w:autoSpaceDN w:val="0"/>
      <w:adjustRightInd w:val="0"/>
      <w:snapToGrid/>
      <w:textAlignment w:val="baseline"/>
    </w:pPr>
    <w:rPr>
      <w:kern w:val="0"/>
      <w:szCs w:val="20"/>
    </w:rPr>
  </w:style>
  <w:style w:type="paragraph" w:customStyle="1" w:styleId="365">
    <w:name w:val="样式2"/>
    <w:basedOn w:val="35"/>
    <w:autoRedefine/>
    <w:qFormat/>
    <w:uiPriority w:val="0"/>
    <w:pPr>
      <w:pBdr>
        <w:bottom w:val="none" w:color="auto" w:sz="0" w:space="0"/>
      </w:pBdr>
      <w:autoSpaceDE w:val="0"/>
      <w:autoSpaceDN w:val="0"/>
      <w:adjustRightInd w:val="0"/>
      <w:snapToGrid/>
      <w:textAlignment w:val="baseline"/>
    </w:pPr>
    <w:rPr>
      <w:kern w:val="0"/>
      <w:szCs w:val="20"/>
    </w:rPr>
  </w:style>
  <w:style w:type="paragraph" w:customStyle="1" w:styleId="366">
    <w:name w:val="xl55"/>
    <w:basedOn w:val="1"/>
    <w:autoRedefine/>
    <w:qFormat/>
    <w:uiPriority w:val="0"/>
    <w:pPr>
      <w:widowControl/>
      <w:pBdr>
        <w:top w:val="single" w:color="auto" w:sz="8"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67">
    <w:name w:val="cucd-0"/>
    <w:autoRedefine/>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368">
    <w:name w:val="Char Char Char Char Char Char Char Char Char Char Char Char Char1"/>
    <w:basedOn w:val="1"/>
    <w:autoRedefine/>
    <w:qFormat/>
    <w:uiPriority w:val="0"/>
    <w:rPr>
      <w:rFonts w:hAnsi="Times New Roman" w:eastAsia="仿宋_GB2312"/>
      <w:b/>
      <w:sz w:val="32"/>
      <w:szCs w:val="32"/>
    </w:rPr>
  </w:style>
  <w:style w:type="paragraph" w:customStyle="1" w:styleId="369">
    <w:name w:val="font14"/>
    <w:basedOn w:val="1"/>
    <w:autoRedefine/>
    <w:qFormat/>
    <w:uiPriority w:val="0"/>
    <w:pPr>
      <w:widowControl/>
      <w:spacing w:before="100" w:beforeAutospacing="1" w:after="100" w:afterAutospacing="1"/>
      <w:jc w:val="left"/>
    </w:pPr>
    <w:rPr>
      <w:rFonts w:hint="eastAsia" w:cs="Arial Unicode MS"/>
      <w:b/>
      <w:bCs/>
      <w:color w:val="000000"/>
      <w:kern w:val="0"/>
      <w:sz w:val="18"/>
      <w:szCs w:val="18"/>
    </w:rPr>
  </w:style>
  <w:style w:type="paragraph" w:customStyle="1" w:styleId="370">
    <w:name w:val="xl41"/>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1">
    <w:name w:val="_Style 67"/>
    <w:basedOn w:val="1"/>
    <w:autoRedefine/>
    <w:qFormat/>
    <w:uiPriority w:val="0"/>
    <w:pPr>
      <w:widowControl/>
      <w:spacing w:after="160" w:line="240" w:lineRule="exact"/>
      <w:jc w:val="left"/>
    </w:pPr>
    <w:rPr>
      <w:rFonts w:ascii="楷体_GB2312" w:hAnsi="楷体_GB2312" w:eastAsia="仿宋_GB2312" w:cs="楷体_GB2312"/>
      <w:szCs w:val="20"/>
    </w:rPr>
  </w:style>
  <w:style w:type="paragraph" w:customStyle="1" w:styleId="372">
    <w:name w:val="字元 字元 Char Char Char Char Char Char Char"/>
    <w:basedOn w:val="1"/>
    <w:autoRedefine/>
    <w:qFormat/>
    <w:uiPriority w:val="0"/>
    <w:rPr>
      <w:rFonts w:ascii="Tahoma" w:hAnsi="Tahoma" w:cs="仿宋_GB2312"/>
      <w:sz w:val="24"/>
      <w:szCs w:val="20"/>
    </w:rPr>
  </w:style>
  <w:style w:type="paragraph" w:customStyle="1" w:styleId="373">
    <w:name w:val="Report Level 2"/>
    <w:basedOn w:val="262"/>
    <w:next w:val="118"/>
    <w:autoRedefine/>
    <w:qFormat/>
    <w:uiPriority w:val="0"/>
    <w:pPr>
      <w:tabs>
        <w:tab w:val="clear" w:pos="1080"/>
      </w:tabs>
      <w:ind w:left="0" w:firstLine="0"/>
      <w:outlineLvl w:val="1"/>
    </w:pPr>
    <w:rPr>
      <w:caps w:val="0"/>
    </w:rPr>
  </w:style>
  <w:style w:type="paragraph" w:customStyle="1" w:styleId="374">
    <w:name w:val="Char Char Char"/>
    <w:basedOn w:val="1"/>
    <w:autoRedefine/>
    <w:qFormat/>
    <w:uiPriority w:val="0"/>
    <w:rPr>
      <w:rFonts w:hAnsi="Times New Roman" w:eastAsia="仿宋_GB2312"/>
      <w:b/>
      <w:sz w:val="32"/>
      <w:szCs w:val="32"/>
    </w:rPr>
  </w:style>
  <w:style w:type="paragraph" w:customStyle="1" w:styleId="375">
    <w:name w:val="批注框文本 Char Char"/>
    <w:basedOn w:val="1"/>
    <w:autoRedefine/>
    <w:qFormat/>
    <w:uiPriority w:val="0"/>
    <w:rPr>
      <w:rFonts w:ascii="Times New Roman" w:hAnsi="Times New Roman"/>
      <w:sz w:val="18"/>
      <w:szCs w:val="20"/>
    </w:rPr>
  </w:style>
  <w:style w:type="paragraph" w:customStyle="1" w:styleId="376">
    <w:name w:val="Char2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标题 3 + 仿宋_GB2312 小四 段前: 0 磅 段后: 0 磅 + 段前: 0.5 行"/>
    <w:basedOn w:val="378"/>
    <w:autoRedefine/>
    <w:qFormat/>
    <w:uiPriority w:val="0"/>
    <w:pPr>
      <w:spacing w:after="156" w:afterLines="50"/>
      <w:jc w:val="both"/>
    </w:pPr>
    <w:rPr>
      <w:rFonts w:ascii="宋体" w:eastAsia="宋体"/>
      <w:b w:val="0"/>
    </w:rPr>
  </w:style>
  <w:style w:type="paragraph" w:customStyle="1" w:styleId="378">
    <w:name w:val="样式 标题 3 + 仿宋_GB2312 小四 段前: 0 磅 段后: 0 磅"/>
    <w:basedOn w:val="6"/>
    <w:autoRedefine/>
    <w:qFormat/>
    <w:uiPriority w:val="0"/>
    <w:pPr>
      <w:spacing w:before="156" w:after="0" w:afterLines="0" w:line="413" w:lineRule="auto"/>
      <w:jc w:val="center"/>
    </w:pPr>
    <w:rPr>
      <w:rFonts w:ascii="仿宋_GB2312" w:hAnsi="Times New Roman" w:eastAsia="仿宋_GB2312" w:cs="宋体"/>
      <w:kern w:val="0"/>
      <w:sz w:val="24"/>
      <w:szCs w:val="20"/>
      <w:lang w:val="en-US"/>
    </w:rPr>
  </w:style>
  <w:style w:type="paragraph" w:customStyle="1" w:styleId="379">
    <w:name w:val="条文 4"/>
    <w:next w:val="1"/>
    <w:autoRedefine/>
    <w:qFormat/>
    <w:uiPriority w:val="0"/>
    <w:pPr>
      <w:numPr>
        <w:ilvl w:val="5"/>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80">
    <w:name w:val="xl96"/>
    <w:basedOn w:val="1"/>
    <w:autoRedefine/>
    <w:qFormat/>
    <w:uiPriority w:val="0"/>
    <w:pPr>
      <w:widowControl/>
      <w:spacing w:before="100" w:beforeAutospacing="1" w:after="100" w:afterAutospacing="1"/>
      <w:jc w:val="left"/>
      <w:textAlignment w:val="center"/>
    </w:pPr>
    <w:rPr>
      <w:rFonts w:cs="宋体"/>
      <w:kern w:val="0"/>
      <w:sz w:val="24"/>
    </w:rPr>
  </w:style>
  <w:style w:type="paragraph" w:customStyle="1" w:styleId="381">
    <w:name w:val="xl4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82">
    <w:name w:val="xl90"/>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83">
    <w:name w:val="TOC 标题1"/>
    <w:basedOn w:val="4"/>
    <w:next w:val="1"/>
    <w:autoRedefine/>
    <w:qFormat/>
    <w:uiPriority w:val="39"/>
    <w:pPr>
      <w:widowControl/>
      <w:spacing w:before="480" w:line="276" w:lineRule="auto"/>
      <w:jc w:val="left"/>
      <w:outlineLvl w:val="9"/>
    </w:pPr>
    <w:rPr>
      <w:rFonts w:ascii="Cambria" w:hAnsi="Cambria"/>
      <w:color w:val="365F91"/>
      <w:kern w:val="0"/>
      <w:sz w:val="28"/>
      <w:szCs w:val="28"/>
      <w:lang w:val="en-US"/>
    </w:rPr>
  </w:style>
  <w:style w:type="paragraph" w:customStyle="1" w:styleId="384">
    <w:name w:val="样式 (西文) 宋体 行距: 1.5 倍行距"/>
    <w:basedOn w:val="1"/>
    <w:autoRedefine/>
    <w:qFormat/>
    <w:uiPriority w:val="0"/>
    <w:pPr>
      <w:spacing w:line="360" w:lineRule="auto"/>
    </w:pPr>
    <w:rPr>
      <w:rFonts w:cs="宋体"/>
      <w:szCs w:val="20"/>
    </w:rPr>
  </w:style>
  <w:style w:type="paragraph" w:customStyle="1" w:styleId="385">
    <w:name w:val="_Style 10"/>
    <w:basedOn w:val="1"/>
    <w:next w:val="1"/>
    <w:autoRedefine/>
    <w:qFormat/>
    <w:uiPriority w:val="0"/>
    <w:rPr>
      <w:rFonts w:ascii="Times New Roman" w:hAnsi="Times New Roman"/>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387">
    <w:name w:val="font10"/>
    <w:basedOn w:val="1"/>
    <w:autoRedefine/>
    <w:qFormat/>
    <w:uiPriority w:val="0"/>
    <w:pPr>
      <w:widowControl/>
      <w:spacing w:before="100" w:beforeAutospacing="1" w:after="100" w:afterAutospacing="1"/>
      <w:jc w:val="left"/>
    </w:pPr>
    <w:rPr>
      <w:rFonts w:ascii="Times New Roman" w:hAnsi="Times New Roman" w:eastAsia="Arial Unicode MS"/>
      <w:color w:val="FF0000"/>
      <w:kern w:val="0"/>
      <w:sz w:val="20"/>
      <w:szCs w:val="20"/>
    </w:rPr>
  </w:style>
  <w:style w:type="paragraph" w:customStyle="1" w:styleId="388">
    <w:name w:val="font12"/>
    <w:basedOn w:val="1"/>
    <w:autoRedefine/>
    <w:qFormat/>
    <w:uiPriority w:val="0"/>
    <w:pPr>
      <w:widowControl/>
      <w:spacing w:before="100" w:beforeAutospacing="1" w:after="100" w:afterAutospacing="1"/>
      <w:jc w:val="left"/>
    </w:pPr>
    <w:rPr>
      <w:rFonts w:hint="eastAsia" w:cs="Arial Unicode MS"/>
      <w:b/>
      <w:bCs/>
      <w:color w:val="000000"/>
      <w:kern w:val="0"/>
      <w:sz w:val="16"/>
      <w:szCs w:val="16"/>
    </w:rPr>
  </w:style>
  <w:style w:type="paragraph" w:customStyle="1" w:styleId="389">
    <w:name w:val="1."/>
    <w:basedOn w:val="1"/>
    <w:autoRedefine/>
    <w:qFormat/>
    <w:uiPriority w:val="0"/>
    <w:pPr>
      <w:tabs>
        <w:tab w:val="left" w:pos="425"/>
      </w:tabs>
      <w:spacing w:line="360" w:lineRule="auto"/>
      <w:ind w:firstLine="482"/>
    </w:pPr>
    <w:rPr>
      <w:rFonts w:ascii="Times New Roman" w:hAnsi="Times New Roman"/>
      <w:sz w:val="28"/>
      <w:szCs w:val="20"/>
    </w:rPr>
  </w:style>
  <w:style w:type="paragraph" w:customStyle="1" w:styleId="390">
    <w:name w:val="xl57"/>
    <w:basedOn w:val="1"/>
    <w:autoRedefine/>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91">
    <w:name w:val="font9"/>
    <w:basedOn w:val="1"/>
    <w:autoRedefine/>
    <w:qFormat/>
    <w:uiPriority w:val="0"/>
    <w:pPr>
      <w:widowControl/>
      <w:spacing w:before="100" w:beforeAutospacing="1" w:after="100" w:afterAutospacing="1"/>
      <w:jc w:val="left"/>
    </w:pPr>
    <w:rPr>
      <w:rFonts w:hint="eastAsia" w:cs="Arial Unicode MS"/>
      <w:color w:val="FF0000"/>
      <w:kern w:val="0"/>
      <w:sz w:val="20"/>
      <w:szCs w:val="20"/>
    </w:rPr>
  </w:style>
  <w:style w:type="paragraph" w:customStyle="1" w:styleId="39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93">
    <w:name w:val="小标题"/>
    <w:basedOn w:val="1"/>
    <w:autoRedefine/>
    <w:qFormat/>
    <w:uiPriority w:val="0"/>
    <w:pPr>
      <w:spacing w:line="440" w:lineRule="exact"/>
      <w:ind w:left="420" w:hanging="420" w:firstLineChars="200"/>
    </w:pPr>
    <w:rPr>
      <w:rFonts w:ascii="Times New Roman" w:hAnsi="Times New Roman"/>
      <w:sz w:val="24"/>
    </w:rPr>
  </w:style>
  <w:style w:type="paragraph" w:customStyle="1" w:styleId="394">
    <w:name w:val="(符号)五标题1.1.1"/>
    <w:basedOn w:val="1"/>
    <w:autoRedefine/>
    <w:qFormat/>
    <w:uiPriority w:val="0"/>
    <w:pPr>
      <w:tabs>
        <w:tab w:val="left" w:pos="1709"/>
      </w:tabs>
      <w:spacing w:line="500" w:lineRule="exact"/>
      <w:ind w:left="1709" w:hanging="1000"/>
    </w:pPr>
    <w:rPr>
      <w:rFonts w:cs="宋体"/>
      <w:color w:val="000000"/>
      <w:sz w:val="24"/>
      <w:szCs w:val="20"/>
    </w:rPr>
  </w:style>
  <w:style w:type="paragraph" w:customStyle="1" w:styleId="395">
    <w:name w:val="zhengwen"/>
    <w:basedOn w:val="1"/>
    <w:autoRedefine/>
    <w:qFormat/>
    <w:uiPriority w:val="0"/>
    <w:pPr>
      <w:numPr>
        <w:ilvl w:val="0"/>
        <w:numId w:val="9"/>
      </w:numPr>
      <w:tabs>
        <w:tab w:val="left" w:pos="1145"/>
      </w:tabs>
      <w:adjustRightInd w:val="0"/>
      <w:snapToGrid w:val="0"/>
      <w:spacing w:line="520" w:lineRule="exact"/>
      <w:ind w:left="1145" w:hanging="720"/>
    </w:pPr>
    <w:rPr>
      <w:rFonts w:ascii="Times New Roman" w:hAnsi="Times New Roman"/>
      <w:bCs/>
      <w:sz w:val="28"/>
    </w:rPr>
  </w:style>
  <w:style w:type="paragraph" w:customStyle="1" w:styleId="396">
    <w:name w:val="Retrait 1"/>
    <w:basedOn w:val="11"/>
    <w:autoRedefine/>
    <w:qFormat/>
    <w:uiPriority w:val="0"/>
    <w:pPr>
      <w:widowControl/>
      <w:spacing w:after="240"/>
      <w:ind w:left="1134" w:firstLine="0" w:firstLineChars="0"/>
      <w:jc w:val="left"/>
    </w:pPr>
    <w:rPr>
      <w:rFonts w:ascii="Palatino" w:hAnsi="Palatino"/>
      <w:kern w:val="0"/>
      <w:sz w:val="24"/>
      <w:szCs w:val="20"/>
      <w:lang w:val="en-GB"/>
    </w:rPr>
  </w:style>
  <w:style w:type="paragraph" w:customStyle="1" w:styleId="397">
    <w:name w:val="xl61"/>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39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9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1">
    <w:name w:val="xl32"/>
    <w:basedOn w:val="1"/>
    <w:autoRedefine/>
    <w:qFormat/>
    <w:uiPriority w:val="0"/>
    <w:pPr>
      <w:widowControl/>
      <w:spacing w:before="100" w:beforeAutospacing="1" w:after="100" w:afterAutospacing="1"/>
      <w:jc w:val="left"/>
      <w:textAlignment w:val="center"/>
    </w:pPr>
    <w:rPr>
      <w:rFonts w:cs="宋体"/>
      <w:color w:val="000000"/>
      <w:kern w:val="0"/>
      <w:sz w:val="24"/>
    </w:rPr>
  </w:style>
  <w:style w:type="paragraph" w:customStyle="1" w:styleId="402">
    <w:name w:val="xl4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40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4">
    <w:name w:val="孙（1）"/>
    <w:autoRedefine/>
    <w:qFormat/>
    <w:uiPriority w:val="0"/>
    <w:pPr>
      <w:spacing w:before="100" w:after="100" w:line="360" w:lineRule="auto"/>
      <w:outlineLvl w:val="1"/>
    </w:pPr>
    <w:rPr>
      <w:rFonts w:ascii="宋体" w:hAnsi="宋体" w:eastAsia="宋体" w:cs="Times New Roman"/>
      <w:b/>
      <w:kern w:val="2"/>
      <w:sz w:val="24"/>
      <w:szCs w:val="24"/>
      <w:lang w:val="en-US" w:eastAsia="zh-CN" w:bidi="ar-SA"/>
    </w:rPr>
  </w:style>
  <w:style w:type="paragraph" w:customStyle="1" w:styleId="405">
    <w:name w:val="xl46"/>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406">
    <w:name w:val="retrait3"/>
    <w:basedOn w:val="1"/>
    <w:autoRedefine/>
    <w:qFormat/>
    <w:uiPriority w:val="0"/>
    <w:pPr>
      <w:widowControl/>
      <w:spacing w:before="20" w:after="20"/>
      <w:ind w:left="851"/>
      <w:jc w:val="left"/>
    </w:pPr>
    <w:rPr>
      <w:rFonts w:ascii="Arial" w:hAnsi="Arial"/>
      <w:kern w:val="0"/>
      <w:sz w:val="24"/>
      <w:szCs w:val="20"/>
      <w:lang w:val="en-GB"/>
    </w:rPr>
  </w:style>
  <w:style w:type="paragraph" w:customStyle="1" w:styleId="407">
    <w:name w:val="Tétière"/>
    <w:basedOn w:val="1"/>
    <w:autoRedefine/>
    <w:qFormat/>
    <w:uiPriority w:val="0"/>
    <w:pPr>
      <w:widowControl/>
      <w:spacing w:before="60" w:after="60"/>
      <w:jc w:val="center"/>
    </w:pPr>
    <w:rPr>
      <w:rFonts w:ascii="Arial" w:hAnsi="Arial"/>
      <w:b/>
      <w:kern w:val="0"/>
      <w:sz w:val="16"/>
      <w:szCs w:val="20"/>
      <w:lang w:val="en-GB"/>
    </w:rPr>
  </w:style>
  <w:style w:type="paragraph" w:customStyle="1" w:styleId="40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409">
    <w:name w:val="样式 样式 首行缩进:  2 字符 段前: 4.65 磅 + 首行缩进:  2 字符"/>
    <w:basedOn w:val="1"/>
    <w:autoRedefine/>
    <w:qFormat/>
    <w:uiPriority w:val="0"/>
    <w:pPr>
      <w:topLinePunct/>
      <w:spacing w:before="93" w:line="360" w:lineRule="auto"/>
      <w:ind w:firstLine="480" w:firstLineChars="200"/>
    </w:pPr>
    <w:rPr>
      <w:rFonts w:ascii="Times New Roman" w:hAnsi="Times New Roman" w:cs="宋体"/>
      <w:sz w:val="24"/>
      <w:szCs w:val="20"/>
    </w:rPr>
  </w:style>
  <w:style w:type="paragraph" w:customStyle="1" w:styleId="410">
    <w:name w:val="xl56"/>
    <w:basedOn w:val="1"/>
    <w:autoRedefine/>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1">
    <w:name w:val="需求书2"/>
    <w:basedOn w:val="1"/>
    <w:autoRedefine/>
    <w:qFormat/>
    <w:uiPriority w:val="0"/>
    <w:pPr>
      <w:spacing w:line="500" w:lineRule="exact"/>
      <w:ind w:left="735" w:hanging="735"/>
    </w:pPr>
    <w:rPr>
      <w:rFonts w:ascii="黑体" w:hAnsi="Times New Roman" w:eastAsia="黑体"/>
      <w:szCs w:val="20"/>
    </w:rPr>
  </w:style>
  <w:style w:type="paragraph" w:customStyle="1" w:styleId="412">
    <w:name w:val="Char"/>
    <w:basedOn w:val="1"/>
    <w:autoRedefine/>
    <w:qFormat/>
    <w:uiPriority w:val="0"/>
    <w:rPr>
      <w:rFonts w:hAnsi="Times New Roman" w:eastAsia="仿宋_GB2312"/>
      <w:b/>
      <w:sz w:val="32"/>
      <w:szCs w:val="32"/>
    </w:rPr>
  </w:style>
  <w:style w:type="paragraph" w:customStyle="1" w:styleId="413">
    <w:name w:val="retrait1"/>
    <w:basedOn w:val="1"/>
    <w:autoRedefine/>
    <w:qFormat/>
    <w:uiPriority w:val="0"/>
    <w:pPr>
      <w:widowControl/>
      <w:spacing w:before="20" w:after="20"/>
      <w:ind w:left="284"/>
      <w:jc w:val="left"/>
    </w:pPr>
    <w:rPr>
      <w:rFonts w:ascii="Arial" w:hAnsi="Arial"/>
      <w:kern w:val="0"/>
      <w:sz w:val="24"/>
      <w:szCs w:val="20"/>
      <w:lang w:val="en-GB"/>
    </w:rPr>
  </w:style>
  <w:style w:type="paragraph" w:customStyle="1" w:styleId="414">
    <w:name w:val="Char2"/>
    <w:basedOn w:val="1"/>
    <w:autoRedefine/>
    <w:qFormat/>
    <w:uiPriority w:val="0"/>
    <w:pPr>
      <w:tabs>
        <w:tab w:val="left" w:pos="360"/>
      </w:tabs>
    </w:pPr>
    <w:rPr>
      <w:rFonts w:ascii="Times New Roman" w:hAnsi="Times New Roman"/>
      <w:sz w:val="24"/>
    </w:rPr>
  </w:style>
  <w:style w:type="paragraph" w:customStyle="1" w:styleId="415">
    <w:name w:val="xl67"/>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416">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418">
    <w:name w:val="xl8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cs="宋体"/>
      <w:kern w:val="0"/>
      <w:szCs w:val="21"/>
    </w:rPr>
  </w:style>
  <w:style w:type="paragraph" w:customStyle="1" w:styleId="419">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421">
    <w:name w:val="Char Char Char Char Char Char Char Char Char Char Char Char Char Char Char Char Char Char Char Char Char Char Char Char2 Char"/>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422">
    <w:name w:val="1.1.1.1"/>
    <w:basedOn w:val="1"/>
    <w:autoRedefine/>
    <w:qFormat/>
    <w:uiPriority w:val="0"/>
    <w:pPr>
      <w:tabs>
        <w:tab w:val="left" w:pos="900"/>
        <w:tab w:val="left" w:pos="1134"/>
      </w:tabs>
      <w:adjustRightInd w:val="0"/>
      <w:snapToGrid w:val="0"/>
      <w:spacing w:before="156" w:beforeLines="50" w:after="156" w:afterLines="50" w:line="400" w:lineRule="atLeast"/>
      <w:ind w:left="869" w:leftChars="50" w:right="200" w:rightChars="200"/>
      <w:textAlignment w:val="baseline"/>
    </w:pPr>
    <w:rPr>
      <w:rFonts w:ascii="Arial" w:hAnsi="Arial"/>
      <w:kern w:val="0"/>
      <w:sz w:val="24"/>
      <w:szCs w:val="20"/>
    </w:rPr>
  </w:style>
  <w:style w:type="paragraph" w:customStyle="1" w:styleId="423">
    <w:name w:val="xl9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cs="宋体"/>
      <w:kern w:val="0"/>
      <w:sz w:val="24"/>
    </w:rPr>
  </w:style>
  <w:style w:type="paragraph" w:customStyle="1" w:styleId="424">
    <w:name w:val="font5"/>
    <w:basedOn w:val="1"/>
    <w:autoRedefine/>
    <w:qFormat/>
    <w:uiPriority w:val="0"/>
    <w:pPr>
      <w:widowControl/>
      <w:spacing w:before="100" w:beforeAutospacing="1" w:after="100" w:afterAutospacing="1"/>
      <w:jc w:val="left"/>
    </w:pPr>
    <w:rPr>
      <w:rFonts w:cs="宋体"/>
      <w:kern w:val="0"/>
      <w:sz w:val="18"/>
      <w:szCs w:val="18"/>
    </w:rPr>
  </w:style>
  <w:style w:type="paragraph" w:customStyle="1" w:styleId="425">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6">
    <w:name w:val="USE 2"/>
    <w:basedOn w:val="1"/>
    <w:autoRedefine/>
    <w:qFormat/>
    <w:uiPriority w:val="0"/>
    <w:pPr>
      <w:numPr>
        <w:ilvl w:val="1"/>
        <w:numId w:val="8"/>
      </w:numPr>
      <w:spacing w:line="360" w:lineRule="auto"/>
      <w:jc w:val="left"/>
    </w:pPr>
    <w:rPr>
      <w:sz w:val="24"/>
      <w:szCs w:val="20"/>
    </w:rPr>
  </w:style>
  <w:style w:type="paragraph" w:customStyle="1" w:styleId="427">
    <w:name w:val="样式 标题 2 + Times New Roman 四号 非加粗 段前: 5 磅 段后: 0 磅 行距: 固定值 20..."/>
    <w:basedOn w:val="5"/>
    <w:autoRedefine/>
    <w:qFormat/>
    <w:uiPriority w:val="0"/>
    <w:pPr>
      <w:spacing w:before="100" w:beforeLines="0" w:after="0" w:afterLines="0" w:line="400" w:lineRule="exact"/>
      <w:jc w:val="both"/>
    </w:pPr>
    <w:rPr>
      <w:rFonts w:ascii="Times New Roman" w:hAnsi="Times New Roman" w:eastAsia="黑体" w:cs="宋体"/>
      <w:b w:val="0"/>
      <w:bCs w:val="0"/>
      <w:kern w:val="2"/>
      <w:sz w:val="28"/>
      <w:szCs w:val="20"/>
      <w:lang w:val="en-US"/>
    </w:rPr>
  </w:style>
  <w:style w:type="paragraph" w:customStyle="1" w:styleId="428">
    <w:name w:val="xl22"/>
    <w:basedOn w:val="1"/>
    <w:autoRedefine/>
    <w:qFormat/>
    <w:uiPriority w:val="0"/>
    <w:pPr>
      <w:widowControl/>
      <w:spacing w:before="100" w:beforeAutospacing="1" w:after="100" w:afterAutospacing="1"/>
      <w:jc w:val="right"/>
      <w:textAlignment w:val="center"/>
    </w:pPr>
    <w:rPr>
      <w:rFonts w:cs="宋体"/>
      <w:color w:val="000000"/>
      <w:kern w:val="0"/>
      <w:sz w:val="24"/>
    </w:rPr>
  </w:style>
  <w:style w:type="paragraph" w:customStyle="1" w:styleId="429">
    <w:name w:val="xl47"/>
    <w:basedOn w:val="1"/>
    <w:autoRedefine/>
    <w:qFormat/>
    <w:uiPriority w:val="0"/>
    <w:pPr>
      <w:widowControl/>
      <w:pBdr>
        <w:bottom w:val="single" w:color="auto" w:sz="8" w:space="0"/>
      </w:pBdr>
      <w:spacing w:before="100" w:beforeAutospacing="1" w:after="100" w:afterAutospacing="1"/>
      <w:jc w:val="center"/>
      <w:textAlignment w:val="center"/>
    </w:pPr>
    <w:rPr>
      <w:rFonts w:hint="eastAsia" w:ascii="隶书" w:eastAsia="隶书"/>
      <w:kern w:val="0"/>
      <w:sz w:val="44"/>
      <w:szCs w:val="44"/>
    </w:rPr>
  </w:style>
  <w:style w:type="paragraph" w:customStyle="1" w:styleId="430">
    <w:name w:val="条文 0"/>
    <w:next w:val="1"/>
    <w:autoRedefine/>
    <w:qFormat/>
    <w:uiPriority w:val="0"/>
    <w:pPr>
      <w:tabs>
        <w:tab w:val="left" w:pos="312"/>
      </w:tabs>
      <w:spacing w:before="240" w:after="240"/>
    </w:pPr>
    <w:rPr>
      <w:rFonts w:ascii="宋体" w:hAnsi="宋体" w:eastAsia="黑体" w:cs="Times New Roman"/>
      <w:kern w:val="2"/>
      <w:sz w:val="21"/>
      <w:szCs w:val="24"/>
      <w:lang w:val="en-US" w:eastAsia="zh-CN" w:bidi="ar-SA"/>
    </w:rPr>
  </w:style>
  <w:style w:type="paragraph" w:customStyle="1" w:styleId="431">
    <w:name w:val="文件正文"/>
    <w:basedOn w:val="1"/>
    <w:autoRedefine/>
    <w:qFormat/>
    <w:uiPriority w:val="0"/>
    <w:pPr>
      <w:spacing w:line="360" w:lineRule="auto"/>
      <w:ind w:firstLine="480" w:firstLineChars="200"/>
    </w:pPr>
    <w:rPr>
      <w:rFonts w:ascii="Times New Roman" w:hAnsi="Times New Roman" w:eastAsia="仿宋_GB2312"/>
      <w:sz w:val="24"/>
      <w:szCs w:val="20"/>
    </w:rPr>
  </w:style>
  <w:style w:type="paragraph" w:customStyle="1" w:styleId="432">
    <w:name w:val="青岛标题4"/>
    <w:basedOn w:val="7"/>
    <w:autoRedefine/>
    <w:qFormat/>
    <w:uiPriority w:val="0"/>
    <w:pPr>
      <w:keepNext/>
      <w:spacing w:before="280" w:beforeLines="0" w:after="290" w:line="500" w:lineRule="atLeast"/>
      <w:outlineLvl w:val="2"/>
    </w:pPr>
    <w:rPr>
      <w:rFonts w:ascii="Arial" w:hAnsi="Arial"/>
      <w:sz w:val="30"/>
      <w:szCs w:val="28"/>
      <w:lang w:val="en-US"/>
    </w:rPr>
  </w:style>
  <w:style w:type="paragraph" w:customStyle="1" w:styleId="433">
    <w:name w:val="2册标题4"/>
    <w:basedOn w:val="1"/>
    <w:next w:val="1"/>
    <w:autoRedefine/>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434">
    <w:name w:val="USE 1"/>
    <w:basedOn w:val="1"/>
    <w:autoRedefine/>
    <w:qFormat/>
    <w:uiPriority w:val="0"/>
    <w:pPr>
      <w:spacing w:line="200" w:lineRule="atLeast"/>
      <w:jc w:val="left"/>
    </w:pPr>
    <w:rPr>
      <w:b/>
      <w:sz w:val="24"/>
      <w:szCs w:val="28"/>
    </w:rPr>
  </w:style>
  <w:style w:type="character" w:styleId="435">
    <w:name w:val="Placeholder Text"/>
    <w:basedOn w:val="57"/>
    <w:autoRedefine/>
    <w:semiHidden/>
    <w:qFormat/>
    <w:uiPriority w:val="99"/>
    <w:rPr>
      <w:color w:val="808080"/>
    </w:rPr>
  </w:style>
  <w:style w:type="paragraph" w:customStyle="1" w:styleId="436">
    <w:name w:val="修订2"/>
    <w:autoRedefine/>
    <w:hidden/>
    <w:semiHidden/>
    <w:qFormat/>
    <w:uiPriority w:val="99"/>
    <w:rPr>
      <w:rFonts w:ascii="仿宋_GB2312" w:hAnsi="Calibri" w:eastAsia="宋体" w:cs="Times New Roman"/>
      <w:kern w:val="2"/>
      <w:sz w:val="21"/>
      <w:szCs w:val="24"/>
      <w:lang w:val="en-US" w:eastAsia="zh-CN" w:bidi="ar-SA"/>
    </w:rPr>
  </w:style>
  <w:style w:type="paragraph" w:customStyle="1" w:styleId="437">
    <w:name w:val="TOC 标题2"/>
    <w:basedOn w:val="4"/>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438">
    <w:name w:val="修订3"/>
    <w:autoRedefine/>
    <w:hidden/>
    <w:semiHidden/>
    <w:qFormat/>
    <w:uiPriority w:val="99"/>
    <w:rPr>
      <w:rFonts w:ascii="宋体" w:hAnsi="宋体" w:eastAsia="宋体" w:cs="Times New Roman"/>
      <w:kern w:val="2"/>
      <w:sz w:val="21"/>
      <w:szCs w:val="24"/>
      <w:lang w:val="en-US" w:eastAsia="zh-CN" w:bidi="ar-SA"/>
    </w:rPr>
  </w:style>
  <w:style w:type="paragraph" w:customStyle="1" w:styleId="439">
    <w:name w:val="组织设计正文"/>
    <w:basedOn w:val="1"/>
    <w:autoRedefine/>
    <w:qFormat/>
    <w:locked/>
    <w:uiPriority w:val="0"/>
    <w:pPr>
      <w:spacing w:after="100" w:afterAutospacing="1"/>
      <w:ind w:firstLine="200" w:firstLineChars="200"/>
    </w:pPr>
    <w:rPr>
      <w:sz w:val="24"/>
      <w:szCs w:val="28"/>
    </w:rPr>
  </w:style>
  <w:style w:type="table" w:customStyle="1" w:styleId="440">
    <w:name w:val="网格型1"/>
    <w:basedOn w:val="5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网格型3"/>
    <w:basedOn w:val="55"/>
    <w:autoRedefine/>
    <w:qFormat/>
    <w:uiPriority w:val="99"/>
    <w:pPr>
      <w:widowControl w:val="0"/>
      <w:jc w:val="both"/>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2">
    <w:name w:val="Normal_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3">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444">
    <w:name w:val="title1"/>
    <w:autoRedefine/>
    <w:qFormat/>
    <w:uiPriority w:val="0"/>
    <w:rPr>
      <w:b/>
      <w:bCs/>
      <w:sz w:val="30"/>
      <w:szCs w:val="30"/>
    </w:rPr>
  </w:style>
  <w:style w:type="paragraph" w:customStyle="1" w:styleId="445">
    <w:name w:val="！正文"/>
    <w:basedOn w:val="1"/>
    <w:autoRedefine/>
    <w:qFormat/>
    <w:uiPriority w:val="0"/>
    <w:pPr>
      <w:spacing w:line="360" w:lineRule="auto"/>
      <w:ind w:firstLine="200" w:firstLineChars="200"/>
    </w:pPr>
    <w:rPr>
      <w:sz w:val="24"/>
    </w:rPr>
  </w:style>
  <w:style w:type="character" w:customStyle="1" w:styleId="446">
    <w:name w:val="font31"/>
    <w:basedOn w:val="57"/>
    <w:autoRedefine/>
    <w:qFormat/>
    <w:uiPriority w:val="0"/>
    <w:rPr>
      <w:rFonts w:hint="eastAsia" w:ascii="宋体" w:hAnsi="宋体" w:eastAsia="宋体" w:cs="宋体"/>
      <w:color w:val="000000"/>
      <w:sz w:val="22"/>
      <w:szCs w:val="22"/>
      <w:u w:val="none"/>
    </w:rPr>
  </w:style>
  <w:style w:type="character" w:customStyle="1" w:styleId="447">
    <w:name w:val="font01"/>
    <w:basedOn w:val="57"/>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CB569-0D6D-47DC-BAB2-EFB935530E7C}">
  <ds:schemaRefs/>
</ds:datastoreItem>
</file>

<file path=docProps/app.xml><?xml version="1.0" encoding="utf-8"?>
<Properties xmlns="http://schemas.openxmlformats.org/officeDocument/2006/extended-properties" xmlns:vt="http://schemas.openxmlformats.org/officeDocument/2006/docPropsVTypes">
  <Template>Normal</Template>
  <Pages>14</Pages>
  <Words>5221</Words>
  <Characters>5637</Characters>
  <Lines>182</Lines>
  <Paragraphs>51</Paragraphs>
  <TotalTime>7</TotalTime>
  <ScaleCrop>false</ScaleCrop>
  <LinksUpToDate>false</LinksUpToDate>
  <CharactersWithSpaces>11256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2019-09-10T09:29:00Z</dcterms:created>
  <dc:creator>黄 东捷</dc:creator>
  <cp:lastModifiedBy>justin®</cp:lastModifiedBy>
  <cp:lastPrinted>2020-07-07T02:20:00Z</cp:lastPrinted>
  <dcterms:modified xsi:type="dcterms:W3CDTF">2024-04-18T07:56:36Z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AF8CDBFED75B46799B5642C466845500</vt:lpwstr>
  </property>
</Properties>
</file>